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5" w:rsidRPr="00292758" w:rsidRDefault="00495F05" w:rsidP="00495F05">
      <w:pPr>
        <w:rPr>
          <w:b/>
        </w:rPr>
      </w:pPr>
      <w:r w:rsidRPr="00292758">
        <w:rPr>
          <w:b/>
        </w:rPr>
        <w:t>U KORAK SA MODERNOM TEHNOLOGIJOM</w:t>
      </w:r>
    </w:p>
    <w:p w:rsidR="00495F05" w:rsidRDefault="00495F05" w:rsidP="00D44177">
      <w:pPr>
        <w:jc w:val="both"/>
      </w:pPr>
    </w:p>
    <w:p w:rsidR="005542C9" w:rsidRDefault="003B2B9F" w:rsidP="00D44177">
      <w:pPr>
        <w:jc w:val="both"/>
      </w:pPr>
      <w:r>
        <w:t>P</w:t>
      </w:r>
      <w:r w:rsidR="00133C66">
        <w:t xml:space="preserve">o uzoru </w:t>
      </w:r>
      <w:proofErr w:type="gramStart"/>
      <w:r w:rsidR="00133C66">
        <w:t>na</w:t>
      </w:r>
      <w:proofErr w:type="gramEnd"/>
      <w:r w:rsidR="00133C66">
        <w:t xml:space="preserve"> razvijena tržišta kapitala zapadne Evrope i </w:t>
      </w:r>
      <w:r w:rsidR="00941E7F">
        <w:t xml:space="preserve">Beogradska berza </w:t>
      </w:r>
      <w:r w:rsidR="00133C66">
        <w:t xml:space="preserve">se odlučila da olakša i poboljša iskustvo korisnika prenosnih uređaja, puštanjem u rad posebne verzije internet prezentacije </w:t>
      </w:r>
      <w:r>
        <w:t xml:space="preserve">koja je već neko vreme dostupna </w:t>
      </w:r>
      <w:r w:rsidR="00133C66">
        <w:t xml:space="preserve">na adersi </w:t>
      </w:r>
      <w:r w:rsidR="00941E7F">
        <w:t xml:space="preserve">m.belex.rs. </w:t>
      </w:r>
      <w:r w:rsidR="00633CA6">
        <w:t xml:space="preserve">Korisnici </w:t>
      </w:r>
      <w:proofErr w:type="gramStart"/>
      <w:r w:rsidR="00633CA6">
        <w:t>će</w:t>
      </w:r>
      <w:proofErr w:type="gramEnd"/>
      <w:r w:rsidR="00633CA6">
        <w:t xml:space="preserve"> biti u mogućnosti da nastave da koriste glavnu (desktop) prezentaciju za sve detaljnije informacije, obaveštenja i statističke preglede kao i istorijske podatke, dok će mobilna verzija </w:t>
      </w:r>
      <w:r w:rsidR="005542C9">
        <w:t>biti orijentisana ka najnovijim informacijama</w:t>
      </w:r>
      <w:r w:rsidR="00840A18">
        <w:t xml:space="preserve"> i</w:t>
      </w:r>
      <w:r w:rsidR="005542C9">
        <w:t xml:space="preserve"> poslednjim trgovačkim podacima.</w:t>
      </w:r>
      <w:bookmarkStart w:id="0" w:name="_GoBack"/>
      <w:bookmarkEnd w:id="0"/>
    </w:p>
    <w:p w:rsidR="00941E7F" w:rsidRDefault="005542C9" w:rsidP="00D44177">
      <w:pPr>
        <w:jc w:val="both"/>
      </w:pPr>
      <w:r>
        <w:t>Putem mobilnog sajta, k</w:t>
      </w:r>
      <w:r w:rsidR="00941E7F">
        <w:t xml:space="preserve">orisnici </w:t>
      </w:r>
      <w:r w:rsidR="00A70E6A">
        <w:t>ima</w:t>
      </w:r>
      <w:r>
        <w:t>ju</w:t>
      </w:r>
      <w:r w:rsidR="00A70E6A">
        <w:t xml:space="preserve"> mogućnost da </w:t>
      </w:r>
      <w:proofErr w:type="gramStart"/>
      <w:r w:rsidR="00A70E6A">
        <w:t>na</w:t>
      </w:r>
      <w:proofErr w:type="gramEnd"/>
      <w:r w:rsidR="00A70E6A">
        <w:t xml:space="preserve"> brz i lak način</w:t>
      </w:r>
      <w:r w:rsidR="00941E7F">
        <w:t xml:space="preserve"> dođu do </w:t>
      </w:r>
      <w:r w:rsidR="00601FA8">
        <w:t>najnovijih</w:t>
      </w:r>
      <w:r w:rsidR="00941E7F">
        <w:t xml:space="preserve"> korporativnih vesti kompanija </w:t>
      </w:r>
      <w:r w:rsidR="00037CB6">
        <w:t>kojima se trguje na Berzi</w:t>
      </w:r>
      <w:r>
        <w:t xml:space="preserve"> kao što su poslovne vesti, sazivanja skupština, ponude za preuzimanje i ostale vrste kompanijskih izveštaja, a takođe i </w:t>
      </w:r>
      <w:r w:rsidR="00601FA8">
        <w:t>da</w:t>
      </w:r>
      <w:r w:rsidR="00A70E6A">
        <w:t xml:space="preserve"> tokom trajanja trgovanja</w:t>
      </w:r>
      <w:r w:rsidR="00601FA8">
        <w:t xml:space="preserve"> uživo prate promene cena </w:t>
      </w:r>
      <w:r w:rsidR="00D44177">
        <w:t>hartija od vrednosti</w:t>
      </w:r>
      <w:r w:rsidR="00601FA8">
        <w:t xml:space="preserve"> pomoću tikera. </w:t>
      </w:r>
      <w:r w:rsidR="00A70E6A">
        <w:t xml:space="preserve">Pojednostavljena prezentacija osiguraće brz pristup informacijama uz mininalnu potrošnju internet resursa, što je </w:t>
      </w:r>
      <w:proofErr w:type="gramStart"/>
      <w:r w:rsidR="00A70E6A">
        <w:t>od</w:t>
      </w:r>
      <w:proofErr w:type="gramEnd"/>
      <w:r w:rsidR="00A70E6A">
        <w:t xml:space="preserve"> posebne važnosti za korisnike pre-paid usluga mobilnih operatera</w:t>
      </w:r>
      <w:r w:rsidR="006502D6">
        <w:t>, ili korisnike sa ograničenjem internet protoka.</w:t>
      </w:r>
    </w:p>
    <w:p w:rsidR="00A70E6A" w:rsidRDefault="00A70E6A" w:rsidP="00D44177">
      <w:pPr>
        <w:jc w:val="both"/>
      </w:pPr>
      <w:r>
        <w:t xml:space="preserve">Nakon završetka svakog trgovačkog </w:t>
      </w:r>
      <w:proofErr w:type="gramStart"/>
      <w:r>
        <w:t>dana</w:t>
      </w:r>
      <w:proofErr w:type="gramEnd"/>
      <w:r>
        <w:t>, dostupni su skraćeni dnevni izveštaji o trgovanju, kao i podaci o promenama na indeksima Beogradske berze</w:t>
      </w:r>
      <w:r w:rsidR="00D44177">
        <w:t>:</w:t>
      </w:r>
      <w:r>
        <w:t xml:space="preserve"> BELEX15 i BELEXline</w:t>
      </w:r>
      <w:r w:rsidR="00D445AA">
        <w:t>, kao</w:t>
      </w:r>
      <w:r w:rsidR="00037CB6">
        <w:t xml:space="preserve"> i ostal</w:t>
      </w:r>
      <w:r w:rsidR="00DC0CC7">
        <w:t>e</w:t>
      </w:r>
      <w:r w:rsidR="00037CB6">
        <w:t xml:space="preserve"> ključn</w:t>
      </w:r>
      <w:r w:rsidR="00D445AA">
        <w:t>e</w:t>
      </w:r>
      <w:r w:rsidR="00037CB6">
        <w:t xml:space="preserve"> </w:t>
      </w:r>
      <w:r w:rsidR="00DC0CC7">
        <w:t>trgovačke informacije koje mogu biti od značaja akcionarima, sadašnjim i budućim investitorima.</w:t>
      </w:r>
      <w:r>
        <w:t xml:space="preserve"> </w:t>
      </w:r>
      <w:r w:rsidR="00E55C66">
        <w:t xml:space="preserve">Statistički podaci o akcijama i obveznicama kojima se najviše trgovalo u tekućem </w:t>
      </w:r>
      <w:proofErr w:type="gramStart"/>
      <w:r w:rsidR="00E55C66">
        <w:t>danu</w:t>
      </w:r>
      <w:proofErr w:type="gramEnd"/>
      <w:r w:rsidR="00E55C66">
        <w:t xml:space="preserve">, kao i one koje su ostvarile najveći rast i pad cene dostupne su neposredno nakon kraja trgovanja svakog radnog dana. </w:t>
      </w:r>
      <w:r>
        <w:t>Korisnici</w:t>
      </w:r>
      <w:r w:rsidR="006502D6">
        <w:t>ma</w:t>
      </w:r>
      <w:r>
        <w:t xml:space="preserve"> koji su zainteresovani za trgovi</w:t>
      </w:r>
      <w:r w:rsidR="006502D6">
        <w:t xml:space="preserve">nu hartijama </w:t>
      </w:r>
      <w:proofErr w:type="gramStart"/>
      <w:r w:rsidR="006502D6">
        <w:t>od</w:t>
      </w:r>
      <w:proofErr w:type="gramEnd"/>
      <w:r w:rsidR="006502D6">
        <w:t xml:space="preserve"> vrednosti dostupni su kontakti svih Članova Beogradske berze, koji im mogu pomoći da, pružanjem brokerskih usluga, načine svoje prve korake u svetu investiranja.</w:t>
      </w:r>
    </w:p>
    <w:sectPr w:rsidR="00A70E6A" w:rsidSect="0087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941E7F"/>
    <w:rsid w:val="00037CB6"/>
    <w:rsid w:val="00133C66"/>
    <w:rsid w:val="002B37E7"/>
    <w:rsid w:val="003145DF"/>
    <w:rsid w:val="003B2B9F"/>
    <w:rsid w:val="00447419"/>
    <w:rsid w:val="00495F05"/>
    <w:rsid w:val="005542C9"/>
    <w:rsid w:val="00601FA8"/>
    <w:rsid w:val="00633CA6"/>
    <w:rsid w:val="006502D6"/>
    <w:rsid w:val="007018B9"/>
    <w:rsid w:val="00771A3C"/>
    <w:rsid w:val="00805022"/>
    <w:rsid w:val="00840A18"/>
    <w:rsid w:val="0087660F"/>
    <w:rsid w:val="00941E7F"/>
    <w:rsid w:val="00A70E6A"/>
    <w:rsid w:val="00C6729A"/>
    <w:rsid w:val="00D44177"/>
    <w:rsid w:val="00D445AA"/>
    <w:rsid w:val="00DC0CC7"/>
    <w:rsid w:val="00DE0ED7"/>
    <w:rsid w:val="00E55C66"/>
    <w:rsid w:val="00E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Neimarevic</dc:creator>
  <cp:lastModifiedBy>natalija</cp:lastModifiedBy>
  <cp:revision>2</cp:revision>
  <dcterms:created xsi:type="dcterms:W3CDTF">2015-04-29T09:08:00Z</dcterms:created>
  <dcterms:modified xsi:type="dcterms:W3CDTF">2015-04-29T09:08:00Z</dcterms:modified>
</cp:coreProperties>
</file>