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FD" w:rsidRPr="00164821" w:rsidRDefault="001C6CFD">
      <w:pPr>
        <w:pStyle w:val="Style2"/>
        <w:widowControl/>
        <w:ind w:left="2642" w:right="2743"/>
        <w:rPr>
          <w:rStyle w:val="FontStyle15"/>
          <w:sz w:val="20"/>
          <w:szCs w:val="20"/>
          <w:lang w:val="sr-Latn-CS" w:eastAsia="sr-Latn-CS"/>
        </w:rPr>
      </w:pPr>
    </w:p>
    <w:p w:rsidR="00595A4C" w:rsidRPr="00164821" w:rsidRDefault="00595A4C">
      <w:pPr>
        <w:pStyle w:val="Style2"/>
        <w:widowControl/>
        <w:ind w:left="2642" w:right="2743"/>
        <w:rPr>
          <w:rStyle w:val="FontStyle15"/>
          <w:sz w:val="20"/>
          <w:szCs w:val="20"/>
          <w:lang w:val="sr-Latn-CS" w:eastAsia="sr-Latn-CS"/>
        </w:rPr>
      </w:pPr>
    </w:p>
    <w:p w:rsidR="00595A4C" w:rsidRPr="00164821" w:rsidRDefault="00595A4C">
      <w:pPr>
        <w:pStyle w:val="Style2"/>
        <w:widowControl/>
        <w:ind w:left="2642" w:right="2743"/>
        <w:rPr>
          <w:rStyle w:val="FontStyle15"/>
          <w:sz w:val="20"/>
          <w:szCs w:val="20"/>
          <w:lang w:val="sr-Latn-CS" w:eastAsia="sr-Latn-CS"/>
        </w:rPr>
      </w:pPr>
    </w:p>
    <w:p w:rsidR="00595A4C" w:rsidRPr="00164821" w:rsidRDefault="00595A4C">
      <w:pPr>
        <w:pStyle w:val="Style2"/>
        <w:widowControl/>
        <w:ind w:left="2642" w:right="2743"/>
        <w:rPr>
          <w:rStyle w:val="FontStyle15"/>
          <w:sz w:val="20"/>
          <w:szCs w:val="20"/>
          <w:lang w:val="sr-Latn-CS" w:eastAsia="sr-Latn-CS"/>
        </w:rPr>
      </w:pPr>
    </w:p>
    <w:p w:rsidR="00595A4C" w:rsidRPr="00164821" w:rsidRDefault="00595A4C">
      <w:pPr>
        <w:pStyle w:val="Style2"/>
        <w:widowControl/>
        <w:ind w:left="2642" w:right="2743"/>
        <w:rPr>
          <w:rStyle w:val="FontStyle15"/>
          <w:sz w:val="20"/>
          <w:szCs w:val="20"/>
          <w:lang w:val="sr-Latn-CS" w:eastAsia="sr-Latn-CS"/>
        </w:rPr>
      </w:pPr>
    </w:p>
    <w:p w:rsidR="00595A4C" w:rsidRPr="00164821" w:rsidRDefault="00595A4C">
      <w:pPr>
        <w:pStyle w:val="Style2"/>
        <w:widowControl/>
        <w:ind w:left="2642" w:right="2743"/>
        <w:rPr>
          <w:rStyle w:val="FontStyle15"/>
          <w:sz w:val="20"/>
          <w:szCs w:val="20"/>
          <w:lang w:val="sr-Latn-CS" w:eastAsia="sr-Latn-CS"/>
        </w:rPr>
      </w:pPr>
    </w:p>
    <w:p w:rsidR="001C6CFD" w:rsidRPr="00164821" w:rsidRDefault="001C6CFD" w:rsidP="0065311B">
      <w:pPr>
        <w:pStyle w:val="Style2"/>
        <w:widowControl/>
        <w:ind w:right="264"/>
        <w:jc w:val="both"/>
        <w:rPr>
          <w:rStyle w:val="FontStyle15"/>
          <w:b w:val="0"/>
          <w:sz w:val="20"/>
          <w:szCs w:val="20"/>
          <w:lang w:val="sr-Latn-CS" w:eastAsia="sr-Latn-CS"/>
        </w:rPr>
      </w:pPr>
      <w:r w:rsidRPr="00164821">
        <w:rPr>
          <w:rStyle w:val="FontStyle15"/>
          <w:b w:val="0"/>
          <w:sz w:val="20"/>
          <w:szCs w:val="20"/>
          <w:lang w:val="sr-Latn-CS" w:eastAsia="sr-Latn-CS"/>
        </w:rPr>
        <w:t>U skladu sa članom 65. Zakona o tržištu kapitala („Sl.glasnik RS“ , br.31/2011), članom 335. i 365</w:t>
      </w:r>
      <w:r w:rsidR="0065311B" w:rsidRPr="00164821">
        <w:rPr>
          <w:rStyle w:val="FontStyle15"/>
          <w:b w:val="0"/>
          <w:sz w:val="20"/>
          <w:szCs w:val="20"/>
          <w:lang w:val="sr-Latn-CS" w:eastAsia="sr-Latn-CS"/>
        </w:rPr>
        <w:t>. Zakona o privredni</w:t>
      </w:r>
      <w:r w:rsidR="00164821">
        <w:rPr>
          <w:rStyle w:val="FontStyle15"/>
          <w:b w:val="0"/>
          <w:sz w:val="20"/>
          <w:szCs w:val="20"/>
          <w:lang w:val="sr-Latn-CS" w:eastAsia="sr-Latn-CS"/>
        </w:rPr>
        <w:t xml:space="preserve">m društvima („Sl.glasnik RS“, </w:t>
      </w:r>
      <w:r w:rsidR="0065311B" w:rsidRPr="00164821">
        <w:rPr>
          <w:rStyle w:val="FontStyle15"/>
          <w:b w:val="0"/>
          <w:sz w:val="20"/>
          <w:szCs w:val="20"/>
          <w:lang w:val="sr-Latn-CS" w:eastAsia="sr-Latn-CS"/>
        </w:rPr>
        <w:t>br. 36/11 i 99/11) i Odlukom Odbora direktora od 06.5.2014. godine, Odbor direktora PROJMETAL AD Beograd objavljuje</w:t>
      </w:r>
    </w:p>
    <w:p w:rsidR="001C6CFD" w:rsidRPr="00164821" w:rsidRDefault="001C6CFD">
      <w:pPr>
        <w:pStyle w:val="Style2"/>
        <w:widowControl/>
        <w:ind w:left="2642" w:right="2743"/>
        <w:rPr>
          <w:rStyle w:val="FontStyle15"/>
          <w:sz w:val="20"/>
          <w:szCs w:val="20"/>
          <w:lang w:val="sr-Latn-CS" w:eastAsia="sr-Latn-CS"/>
        </w:rPr>
      </w:pPr>
    </w:p>
    <w:p w:rsidR="001C6CFD" w:rsidRPr="00164821" w:rsidRDefault="001C6CFD" w:rsidP="0065311B">
      <w:pPr>
        <w:pStyle w:val="Style2"/>
        <w:widowControl/>
        <w:ind w:right="2743"/>
        <w:jc w:val="left"/>
        <w:rPr>
          <w:rStyle w:val="FontStyle15"/>
          <w:sz w:val="20"/>
          <w:szCs w:val="20"/>
          <w:lang w:val="sr-Latn-CS" w:eastAsia="sr-Latn-CS"/>
        </w:rPr>
      </w:pPr>
    </w:p>
    <w:p w:rsidR="00595A4C" w:rsidRPr="00164821" w:rsidRDefault="00760697">
      <w:pPr>
        <w:pStyle w:val="Style2"/>
        <w:widowControl/>
        <w:ind w:left="2642" w:right="2743"/>
        <w:rPr>
          <w:rStyle w:val="FontStyle15"/>
          <w:sz w:val="20"/>
          <w:szCs w:val="20"/>
          <w:lang w:val="sr-Latn-CS" w:eastAsia="sr-Latn-CS"/>
        </w:rPr>
      </w:pPr>
      <w:r w:rsidRPr="00164821">
        <w:rPr>
          <w:rStyle w:val="FontStyle15"/>
          <w:sz w:val="20"/>
          <w:szCs w:val="20"/>
          <w:lang w:val="sr-Latn-CS" w:eastAsia="sr-Latn-CS"/>
        </w:rPr>
        <w:t>POZIV ZA REDOVNU SEDNICU SKUPŠTINE AKCIONARA</w:t>
      </w:r>
    </w:p>
    <w:p w:rsidR="00C77068" w:rsidRPr="00164821" w:rsidRDefault="00760697">
      <w:pPr>
        <w:pStyle w:val="Style2"/>
        <w:widowControl/>
        <w:ind w:left="2642" w:right="2743"/>
        <w:rPr>
          <w:rStyle w:val="FontStyle15"/>
          <w:sz w:val="20"/>
          <w:szCs w:val="20"/>
          <w:lang w:eastAsia="sr-Latn-CS"/>
        </w:rPr>
      </w:pPr>
      <w:r w:rsidRPr="00164821">
        <w:rPr>
          <w:rStyle w:val="FontStyle15"/>
          <w:sz w:val="20"/>
          <w:szCs w:val="20"/>
          <w:lang w:val="sr-Latn-CS" w:eastAsia="sr-Latn-CS"/>
        </w:rPr>
        <w:t xml:space="preserve"> </w:t>
      </w:r>
      <w:r w:rsidRPr="00164821">
        <w:rPr>
          <w:rStyle w:val="FontStyle15"/>
          <w:sz w:val="20"/>
          <w:szCs w:val="20"/>
          <w:lang w:eastAsia="sr-Latn-CS"/>
        </w:rPr>
        <w:t>PROJMETAL AD BEOGRAD</w:t>
      </w:r>
    </w:p>
    <w:p w:rsidR="00C77068" w:rsidRPr="00164821" w:rsidRDefault="00C77068">
      <w:pPr>
        <w:pStyle w:val="Style3"/>
        <w:widowControl/>
        <w:spacing w:line="240" w:lineRule="exact"/>
        <w:ind w:left="482"/>
        <w:jc w:val="both"/>
        <w:rPr>
          <w:sz w:val="20"/>
          <w:szCs w:val="20"/>
        </w:rPr>
      </w:pPr>
    </w:p>
    <w:p w:rsidR="00C77068" w:rsidRPr="00164821" w:rsidRDefault="00164821" w:rsidP="00164821">
      <w:pPr>
        <w:pStyle w:val="Style3"/>
        <w:widowControl/>
        <w:numPr>
          <w:ilvl w:val="0"/>
          <w:numId w:val="5"/>
        </w:numPr>
        <w:tabs>
          <w:tab w:val="left" w:pos="482"/>
        </w:tabs>
        <w:ind w:left="567" w:hanging="567"/>
        <w:jc w:val="both"/>
        <w:rPr>
          <w:rStyle w:val="FontStyle17"/>
          <w:sz w:val="20"/>
          <w:szCs w:val="20"/>
          <w:lang w:val="sr-Latn-CS"/>
        </w:rPr>
      </w:pPr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="00595A4C" w:rsidRPr="00164821">
        <w:rPr>
          <w:rStyle w:val="FontStyle17"/>
          <w:sz w:val="20"/>
          <w:szCs w:val="20"/>
        </w:rPr>
        <w:t>Odbor</w:t>
      </w:r>
      <w:proofErr w:type="spellEnd"/>
      <w:r w:rsidR="00595A4C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direktora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r w:rsidR="00760697" w:rsidRPr="00164821">
        <w:rPr>
          <w:rStyle w:val="FontStyle17"/>
          <w:sz w:val="20"/>
          <w:szCs w:val="20"/>
          <w:lang w:val="sr-Latn-CS"/>
        </w:rPr>
        <w:t xml:space="preserve">Društva </w:t>
      </w:r>
      <w:r w:rsidR="00760697" w:rsidRPr="00164821">
        <w:rPr>
          <w:rStyle w:val="FontStyle17"/>
          <w:sz w:val="20"/>
          <w:szCs w:val="20"/>
        </w:rPr>
        <w:t xml:space="preserve">je </w:t>
      </w:r>
      <w:proofErr w:type="spellStart"/>
      <w:proofErr w:type="gramStart"/>
      <w:r w:rsidR="00760697" w:rsidRPr="00164821">
        <w:rPr>
          <w:rStyle w:val="FontStyle17"/>
          <w:sz w:val="20"/>
          <w:szCs w:val="20"/>
        </w:rPr>
        <w:t>na</w:t>
      </w:r>
      <w:proofErr w:type="spellEnd"/>
      <w:proofErr w:type="gram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svojoj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sednici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r w:rsidR="00760697" w:rsidRPr="00164821">
        <w:rPr>
          <w:rStyle w:val="FontStyle17"/>
          <w:sz w:val="20"/>
          <w:szCs w:val="20"/>
          <w:lang w:val="sr-Latn-CS"/>
        </w:rPr>
        <w:t xml:space="preserve">održanoj </w:t>
      </w:r>
      <w:proofErr w:type="spellStart"/>
      <w:r w:rsidR="00760697" w:rsidRPr="00164821">
        <w:rPr>
          <w:rStyle w:val="FontStyle17"/>
          <w:sz w:val="20"/>
          <w:szCs w:val="20"/>
        </w:rPr>
        <w:t>dana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r w:rsidR="00760697" w:rsidRPr="00164821">
        <w:rPr>
          <w:rStyle w:val="FontStyle17"/>
          <w:sz w:val="20"/>
          <w:szCs w:val="20"/>
          <w:lang w:val="sr-Latn-CS"/>
        </w:rPr>
        <w:t xml:space="preserve">06.05.2014. </w:t>
      </w:r>
      <w:proofErr w:type="spellStart"/>
      <w:proofErr w:type="gramStart"/>
      <w:r w:rsidR="00760697" w:rsidRPr="00164821">
        <w:rPr>
          <w:rStyle w:val="FontStyle17"/>
          <w:sz w:val="20"/>
          <w:szCs w:val="20"/>
        </w:rPr>
        <w:t>godine</w:t>
      </w:r>
      <w:proofErr w:type="spellEnd"/>
      <w:proofErr w:type="gram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sazvao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redovnu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r w:rsidR="00760697" w:rsidRPr="00164821">
        <w:rPr>
          <w:rStyle w:val="FontStyle17"/>
          <w:sz w:val="20"/>
          <w:szCs w:val="20"/>
          <w:lang w:val="sr-Latn-CS"/>
        </w:rPr>
        <w:t xml:space="preserve">godišnju </w:t>
      </w:r>
      <w:proofErr w:type="spellStart"/>
      <w:r w:rsidRPr="00164821">
        <w:rPr>
          <w:rStyle w:val="FontStyle17"/>
          <w:sz w:val="20"/>
          <w:szCs w:val="20"/>
        </w:rPr>
        <w:t>sednicu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="00760697" w:rsidRPr="00164821">
        <w:rPr>
          <w:rStyle w:val="FontStyle17"/>
          <w:sz w:val="20"/>
          <w:szCs w:val="20"/>
          <w:lang w:val="sr-Latn-CS"/>
        </w:rPr>
        <w:t xml:space="preserve">Skupštine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="00760697" w:rsidRPr="00164821">
        <w:rPr>
          <w:rStyle w:val="FontStyle17"/>
          <w:sz w:val="20"/>
          <w:szCs w:val="20"/>
          <w:lang w:val="sr-Latn-CS"/>
        </w:rPr>
        <w:t xml:space="preserve">05.06.2014. </w:t>
      </w:r>
      <w:proofErr w:type="spellStart"/>
      <w:proofErr w:type="gramStart"/>
      <w:r w:rsidR="00760697" w:rsidRPr="00164821">
        <w:rPr>
          <w:rStyle w:val="FontStyle17"/>
          <w:sz w:val="20"/>
          <w:szCs w:val="20"/>
        </w:rPr>
        <w:t>godine</w:t>
      </w:r>
      <w:proofErr w:type="spellEnd"/>
      <w:proofErr w:type="gramEnd"/>
      <w:r w:rsidR="00760697" w:rsidRPr="00164821">
        <w:rPr>
          <w:rStyle w:val="FontStyle17"/>
          <w:sz w:val="20"/>
          <w:szCs w:val="20"/>
        </w:rPr>
        <w:t xml:space="preserve">, </w:t>
      </w:r>
      <w:proofErr w:type="spellStart"/>
      <w:r w:rsidR="00760697" w:rsidRPr="00164821">
        <w:rPr>
          <w:rStyle w:val="FontStyle17"/>
          <w:sz w:val="20"/>
          <w:szCs w:val="20"/>
        </w:rPr>
        <w:t>sa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r w:rsidR="00760697" w:rsidRPr="00164821">
        <w:rPr>
          <w:rStyle w:val="FontStyle17"/>
          <w:sz w:val="20"/>
          <w:szCs w:val="20"/>
          <w:lang w:val="sr-Latn-CS"/>
        </w:rPr>
        <w:t xml:space="preserve">početkom </w:t>
      </w:r>
      <w:r w:rsidR="00760697" w:rsidRPr="00164821">
        <w:rPr>
          <w:rStyle w:val="FontStyle17"/>
          <w:sz w:val="20"/>
          <w:szCs w:val="20"/>
        </w:rPr>
        <w:t xml:space="preserve">u </w:t>
      </w:r>
      <w:r w:rsidR="00760697" w:rsidRPr="00164821">
        <w:rPr>
          <w:rStyle w:val="FontStyle17"/>
          <w:sz w:val="20"/>
          <w:szCs w:val="20"/>
          <w:lang w:val="sr-Latn-CS"/>
        </w:rPr>
        <w:t xml:space="preserve">15 časova </w:t>
      </w:r>
      <w:proofErr w:type="spellStart"/>
      <w:r w:rsidR="00760697" w:rsidRPr="00164821">
        <w:rPr>
          <w:rStyle w:val="FontStyle17"/>
          <w:sz w:val="20"/>
          <w:szCs w:val="20"/>
        </w:rPr>
        <w:t>na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adresi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r w:rsidR="00760697" w:rsidRPr="00164821">
        <w:rPr>
          <w:rStyle w:val="FontStyle17"/>
          <w:sz w:val="20"/>
          <w:szCs w:val="20"/>
          <w:lang w:val="sr-Latn-CS"/>
        </w:rPr>
        <w:t xml:space="preserve">sedišta Društva </w:t>
      </w:r>
      <w:r w:rsidRPr="00164821">
        <w:rPr>
          <w:rStyle w:val="FontStyle17"/>
          <w:sz w:val="20"/>
          <w:szCs w:val="20"/>
        </w:rPr>
        <w:t xml:space="preserve">u </w:t>
      </w:r>
      <w:proofErr w:type="spellStart"/>
      <w:r w:rsidRPr="00164821">
        <w:rPr>
          <w:rStyle w:val="FontStyle17"/>
          <w:sz w:val="20"/>
          <w:szCs w:val="20"/>
        </w:rPr>
        <w:t>Beogradu</w:t>
      </w:r>
      <w:proofErr w:type="spellEnd"/>
      <w:r w:rsidRPr="00164821">
        <w:rPr>
          <w:rStyle w:val="FontStyle17"/>
          <w:sz w:val="20"/>
          <w:szCs w:val="20"/>
        </w:rPr>
        <w:t xml:space="preserve">, </w:t>
      </w:r>
      <w:proofErr w:type="spellStart"/>
      <w:r w:rsidRPr="00164821">
        <w:rPr>
          <w:rStyle w:val="FontStyle17"/>
          <w:sz w:val="20"/>
          <w:szCs w:val="20"/>
        </w:rPr>
        <w:t>ul</w:t>
      </w:r>
      <w:proofErr w:type="spellEnd"/>
      <w:r w:rsidRPr="00164821">
        <w:rPr>
          <w:rStyle w:val="FontStyle17"/>
          <w:sz w:val="20"/>
          <w:szCs w:val="20"/>
        </w:rPr>
        <w:t xml:space="preserve">. </w:t>
      </w:r>
      <w:r w:rsidR="00760697" w:rsidRPr="00164821">
        <w:rPr>
          <w:rStyle w:val="FontStyle17"/>
          <w:sz w:val="20"/>
          <w:szCs w:val="20"/>
          <w:lang w:val="sr-Latn-CS"/>
        </w:rPr>
        <w:t xml:space="preserve">Cvijićeva 127 </w:t>
      </w:r>
      <w:proofErr w:type="spellStart"/>
      <w:r w:rsidR="00760697" w:rsidRPr="00164821">
        <w:rPr>
          <w:rStyle w:val="FontStyle17"/>
          <w:sz w:val="20"/>
          <w:szCs w:val="20"/>
        </w:rPr>
        <w:t>i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r w:rsidR="00760697" w:rsidRPr="00164821">
        <w:rPr>
          <w:rStyle w:val="FontStyle17"/>
          <w:sz w:val="20"/>
          <w:szCs w:val="20"/>
          <w:lang w:val="sr-Latn-CS"/>
        </w:rPr>
        <w:t>predložio sledeći</w:t>
      </w:r>
    </w:p>
    <w:p w:rsidR="00F96B9F" w:rsidRPr="00164821" w:rsidRDefault="00F96B9F" w:rsidP="00F96B9F">
      <w:pPr>
        <w:pStyle w:val="Style3"/>
        <w:widowControl/>
        <w:tabs>
          <w:tab w:val="left" w:pos="482"/>
        </w:tabs>
        <w:spacing w:before="12"/>
        <w:ind w:left="1080" w:firstLine="0"/>
        <w:jc w:val="both"/>
        <w:rPr>
          <w:rStyle w:val="FontStyle17"/>
          <w:sz w:val="20"/>
          <w:szCs w:val="20"/>
          <w:lang w:val="sr-Latn-CS"/>
        </w:rPr>
      </w:pPr>
    </w:p>
    <w:p w:rsidR="00C77068" w:rsidRPr="00164821" w:rsidRDefault="00760697">
      <w:pPr>
        <w:pStyle w:val="Style4"/>
        <w:widowControl/>
        <w:spacing w:line="245" w:lineRule="exact"/>
        <w:ind w:left="569"/>
        <w:rPr>
          <w:rStyle w:val="FontStyle15"/>
          <w:sz w:val="20"/>
          <w:szCs w:val="20"/>
        </w:rPr>
      </w:pPr>
      <w:r w:rsidRPr="00164821">
        <w:rPr>
          <w:rStyle w:val="FontStyle15"/>
          <w:sz w:val="20"/>
          <w:szCs w:val="20"/>
        </w:rPr>
        <w:t>DNEVNI RED</w:t>
      </w:r>
    </w:p>
    <w:p w:rsidR="00C77068" w:rsidRPr="00164821" w:rsidRDefault="00760697" w:rsidP="00B07F90">
      <w:pPr>
        <w:pStyle w:val="Style6"/>
        <w:widowControl/>
        <w:numPr>
          <w:ilvl w:val="0"/>
          <w:numId w:val="1"/>
        </w:numPr>
        <w:tabs>
          <w:tab w:val="left" w:pos="1224"/>
        </w:tabs>
        <w:spacing w:before="65" w:line="240" w:lineRule="auto"/>
        <w:ind w:left="893" w:firstLine="0"/>
        <w:rPr>
          <w:rStyle w:val="FontStyle17"/>
          <w:sz w:val="20"/>
          <w:szCs w:val="20"/>
          <w:lang w:val="sr-Latn-CS" w:eastAsia="sr-Latn-CS"/>
        </w:rPr>
      </w:pPr>
      <w:proofErr w:type="spellStart"/>
      <w:r w:rsidRPr="00164821">
        <w:rPr>
          <w:rStyle w:val="FontStyle17"/>
          <w:sz w:val="20"/>
          <w:szCs w:val="20"/>
        </w:rPr>
        <w:t>Izbor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radnih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tela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Skupštine, </w:t>
      </w:r>
      <w:proofErr w:type="spellStart"/>
      <w:r w:rsidRPr="00164821">
        <w:rPr>
          <w:rStyle w:val="FontStyle17"/>
          <w:sz w:val="20"/>
          <w:szCs w:val="20"/>
        </w:rPr>
        <w:t>Predsednika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Skupštine, zapisničara </w:t>
      </w:r>
      <w:proofErr w:type="spellStart"/>
      <w:r w:rsidRPr="00164821">
        <w:rPr>
          <w:rStyle w:val="FontStyle17"/>
          <w:sz w:val="20"/>
          <w:szCs w:val="20"/>
        </w:rPr>
        <w:t>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članova </w:t>
      </w:r>
      <w:proofErr w:type="spellStart"/>
      <w:r w:rsidRPr="00164821">
        <w:rPr>
          <w:rStyle w:val="FontStyle17"/>
          <w:sz w:val="20"/>
          <w:szCs w:val="20"/>
        </w:rPr>
        <w:t>komisije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glasanje</w:t>
      </w:r>
      <w:proofErr w:type="spellEnd"/>
      <w:r w:rsidRPr="00164821">
        <w:rPr>
          <w:rStyle w:val="FontStyle17"/>
          <w:sz w:val="20"/>
          <w:szCs w:val="20"/>
        </w:rPr>
        <w:t>;</w:t>
      </w:r>
    </w:p>
    <w:p w:rsidR="00C77068" w:rsidRPr="00164821" w:rsidRDefault="00760697" w:rsidP="00B07F90">
      <w:pPr>
        <w:pStyle w:val="Style6"/>
        <w:widowControl/>
        <w:numPr>
          <w:ilvl w:val="0"/>
          <w:numId w:val="1"/>
        </w:numPr>
        <w:tabs>
          <w:tab w:val="left" w:pos="1224"/>
        </w:tabs>
        <w:ind w:left="1224"/>
        <w:jc w:val="both"/>
        <w:rPr>
          <w:rStyle w:val="FontStyle17"/>
          <w:sz w:val="20"/>
          <w:szCs w:val="20"/>
          <w:lang w:val="sr-Latn-CS" w:eastAsia="sr-Latn-CS"/>
        </w:rPr>
      </w:pPr>
      <w:proofErr w:type="spellStart"/>
      <w:r w:rsidRPr="00164821">
        <w:rPr>
          <w:rStyle w:val="FontStyle17"/>
          <w:sz w:val="20"/>
          <w:szCs w:val="20"/>
        </w:rPr>
        <w:t>Usvajanje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Zapisnika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sa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sednice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Skupštine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održane </w:t>
      </w:r>
      <w:proofErr w:type="spellStart"/>
      <w:r w:rsidRPr="00164821">
        <w:rPr>
          <w:rStyle w:val="FontStyle17"/>
          <w:sz w:val="20"/>
          <w:szCs w:val="20"/>
        </w:rPr>
        <w:t>dana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29.04.2013. </w:t>
      </w:r>
      <w:proofErr w:type="spellStart"/>
      <w:r w:rsidRPr="00164821">
        <w:rPr>
          <w:rStyle w:val="FontStyle17"/>
          <w:sz w:val="20"/>
          <w:szCs w:val="20"/>
        </w:rPr>
        <w:t>godine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- </w:t>
      </w:r>
      <w:proofErr w:type="spellStart"/>
      <w:r w:rsidRPr="00164821">
        <w:rPr>
          <w:rStyle w:val="FontStyle17"/>
          <w:sz w:val="20"/>
          <w:szCs w:val="20"/>
        </w:rPr>
        <w:t>odluka</w:t>
      </w:r>
      <w:proofErr w:type="spellEnd"/>
      <w:r w:rsidRPr="00164821">
        <w:rPr>
          <w:rStyle w:val="FontStyle17"/>
          <w:sz w:val="20"/>
          <w:szCs w:val="20"/>
        </w:rPr>
        <w:t xml:space="preserve"> se </w:t>
      </w:r>
      <w:proofErr w:type="spellStart"/>
      <w:r w:rsidRPr="00164821">
        <w:rPr>
          <w:rStyle w:val="FontStyle17"/>
          <w:sz w:val="20"/>
          <w:szCs w:val="20"/>
        </w:rPr>
        <w:t>donosi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strane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svih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prisutnih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</w:t>
      </w:r>
      <w:proofErr w:type="spellEnd"/>
      <w:r w:rsidRPr="00164821">
        <w:rPr>
          <w:rStyle w:val="FontStyle17"/>
          <w:sz w:val="20"/>
          <w:szCs w:val="20"/>
        </w:rPr>
        <w:t xml:space="preserve"> to </w:t>
      </w:r>
      <w:r w:rsidRPr="00164821">
        <w:rPr>
          <w:rStyle w:val="FontStyle17"/>
          <w:sz w:val="20"/>
          <w:szCs w:val="20"/>
          <w:lang w:val="sr-Latn-CS"/>
        </w:rPr>
        <w:t xml:space="preserve">običnom većinom </w:t>
      </w:r>
      <w:proofErr w:type="spellStart"/>
      <w:r w:rsidRPr="00164821">
        <w:rPr>
          <w:rStyle w:val="FontStyle17"/>
          <w:sz w:val="20"/>
          <w:szCs w:val="20"/>
        </w:rPr>
        <w:t>glasova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prisutnih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>;</w:t>
      </w:r>
    </w:p>
    <w:p w:rsidR="00C77068" w:rsidRPr="00164821" w:rsidRDefault="00760697" w:rsidP="00B07F90">
      <w:pPr>
        <w:pStyle w:val="Style6"/>
        <w:widowControl/>
        <w:numPr>
          <w:ilvl w:val="0"/>
          <w:numId w:val="1"/>
        </w:numPr>
        <w:tabs>
          <w:tab w:val="left" w:pos="1224"/>
        </w:tabs>
        <w:spacing w:before="7"/>
        <w:ind w:left="1224"/>
        <w:jc w:val="both"/>
        <w:rPr>
          <w:rStyle w:val="FontStyle17"/>
          <w:sz w:val="20"/>
          <w:szCs w:val="20"/>
          <w:lang w:val="sr-Latn-CS" w:eastAsia="sr-Latn-CS"/>
        </w:rPr>
      </w:pPr>
      <w:proofErr w:type="spellStart"/>
      <w:r w:rsidRPr="00164821">
        <w:rPr>
          <w:rStyle w:val="FontStyle17"/>
          <w:sz w:val="20"/>
          <w:szCs w:val="20"/>
        </w:rPr>
        <w:t>Usvajanje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Godišnjeg izveštaja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poslovnu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2013. </w:t>
      </w:r>
      <w:proofErr w:type="spellStart"/>
      <w:r w:rsidRPr="00164821">
        <w:rPr>
          <w:rStyle w:val="FontStyle17"/>
          <w:sz w:val="20"/>
          <w:szCs w:val="20"/>
        </w:rPr>
        <w:t>godinu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(Izveštaja </w:t>
      </w:r>
      <w:proofErr w:type="spellStart"/>
      <w:r w:rsidRPr="00164821">
        <w:rPr>
          <w:rStyle w:val="FontStyle17"/>
          <w:sz w:val="20"/>
          <w:szCs w:val="20"/>
        </w:rPr>
        <w:t>odbora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direktora</w:t>
      </w:r>
      <w:proofErr w:type="spellEnd"/>
      <w:r w:rsidRPr="00164821">
        <w:rPr>
          <w:rStyle w:val="FontStyle17"/>
          <w:sz w:val="20"/>
          <w:szCs w:val="20"/>
        </w:rPr>
        <w:t xml:space="preserve">)- </w:t>
      </w:r>
      <w:proofErr w:type="spellStart"/>
      <w:r w:rsidRPr="00164821">
        <w:rPr>
          <w:rStyle w:val="FontStyle17"/>
          <w:sz w:val="20"/>
          <w:szCs w:val="20"/>
        </w:rPr>
        <w:t>odluka</w:t>
      </w:r>
      <w:proofErr w:type="spellEnd"/>
      <w:r w:rsidRPr="00164821">
        <w:rPr>
          <w:rStyle w:val="FontStyle17"/>
          <w:sz w:val="20"/>
          <w:szCs w:val="20"/>
        </w:rPr>
        <w:t xml:space="preserve"> se </w:t>
      </w:r>
      <w:proofErr w:type="spellStart"/>
      <w:r w:rsidRPr="00164821">
        <w:rPr>
          <w:rStyle w:val="FontStyle17"/>
          <w:sz w:val="20"/>
          <w:szCs w:val="20"/>
        </w:rPr>
        <w:t>donosi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strane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svih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prisutnih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</w:t>
      </w:r>
      <w:proofErr w:type="spellEnd"/>
      <w:r w:rsidRPr="00164821">
        <w:rPr>
          <w:rStyle w:val="FontStyle17"/>
          <w:sz w:val="20"/>
          <w:szCs w:val="20"/>
        </w:rPr>
        <w:t xml:space="preserve"> to </w:t>
      </w:r>
      <w:r w:rsidRPr="00164821">
        <w:rPr>
          <w:rStyle w:val="FontStyle17"/>
          <w:sz w:val="20"/>
          <w:szCs w:val="20"/>
          <w:lang w:val="sr-Latn-CS"/>
        </w:rPr>
        <w:t xml:space="preserve">običnom većinom </w:t>
      </w:r>
      <w:proofErr w:type="spellStart"/>
      <w:r w:rsidRPr="00164821">
        <w:rPr>
          <w:rStyle w:val="FontStyle17"/>
          <w:sz w:val="20"/>
          <w:szCs w:val="20"/>
        </w:rPr>
        <w:t>glasova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prisutnih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>;</w:t>
      </w:r>
    </w:p>
    <w:p w:rsidR="00C77068" w:rsidRPr="00164821" w:rsidRDefault="00760697" w:rsidP="00B07F90">
      <w:pPr>
        <w:pStyle w:val="Style6"/>
        <w:widowControl/>
        <w:numPr>
          <w:ilvl w:val="0"/>
          <w:numId w:val="1"/>
        </w:numPr>
        <w:tabs>
          <w:tab w:val="left" w:pos="1224"/>
        </w:tabs>
        <w:spacing w:before="7"/>
        <w:ind w:left="1224"/>
        <w:jc w:val="both"/>
        <w:rPr>
          <w:rStyle w:val="FontStyle17"/>
          <w:sz w:val="20"/>
          <w:szCs w:val="20"/>
          <w:lang w:val="sr-Latn-CS" w:eastAsia="sr-Latn-CS"/>
        </w:rPr>
      </w:pPr>
      <w:proofErr w:type="spellStart"/>
      <w:r w:rsidRPr="00164821">
        <w:rPr>
          <w:rStyle w:val="FontStyle17"/>
          <w:sz w:val="20"/>
          <w:szCs w:val="20"/>
        </w:rPr>
        <w:t>Usvajanje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godišnjih </w:t>
      </w:r>
      <w:proofErr w:type="spellStart"/>
      <w:r w:rsidRPr="00164821">
        <w:rPr>
          <w:rStyle w:val="FontStyle17"/>
          <w:sz w:val="20"/>
          <w:szCs w:val="20"/>
        </w:rPr>
        <w:t>finansijskih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izveštaja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2013. </w:t>
      </w:r>
      <w:proofErr w:type="spellStart"/>
      <w:r w:rsidRPr="00164821">
        <w:rPr>
          <w:rStyle w:val="FontStyle17"/>
          <w:sz w:val="20"/>
          <w:szCs w:val="20"/>
        </w:rPr>
        <w:t>godinu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Izveštajem </w:t>
      </w:r>
      <w:proofErr w:type="spellStart"/>
      <w:r w:rsidRPr="00164821">
        <w:rPr>
          <w:rStyle w:val="FontStyle17"/>
          <w:sz w:val="20"/>
          <w:szCs w:val="20"/>
        </w:rPr>
        <w:t>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mišljenjem </w:t>
      </w:r>
      <w:proofErr w:type="spellStart"/>
      <w:r w:rsidRPr="00164821">
        <w:rPr>
          <w:rStyle w:val="FontStyle17"/>
          <w:sz w:val="20"/>
          <w:szCs w:val="20"/>
        </w:rPr>
        <w:t>Revizora</w:t>
      </w:r>
      <w:proofErr w:type="spellEnd"/>
      <w:r w:rsidRPr="00164821">
        <w:rPr>
          <w:rStyle w:val="FontStyle17"/>
          <w:sz w:val="20"/>
          <w:szCs w:val="20"/>
        </w:rPr>
        <w:t xml:space="preserve"> o </w:t>
      </w:r>
      <w:r w:rsidRPr="00164821">
        <w:rPr>
          <w:rStyle w:val="FontStyle17"/>
          <w:sz w:val="20"/>
          <w:szCs w:val="20"/>
          <w:lang w:val="sr-Latn-CS"/>
        </w:rPr>
        <w:t xml:space="preserve">izvršenoj </w:t>
      </w:r>
      <w:proofErr w:type="spellStart"/>
      <w:r w:rsidRPr="00164821">
        <w:rPr>
          <w:rStyle w:val="FontStyle17"/>
          <w:sz w:val="20"/>
          <w:szCs w:val="20"/>
        </w:rPr>
        <w:t>reviziji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navedenih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finansijskih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izveštaja- </w:t>
      </w:r>
      <w:proofErr w:type="spellStart"/>
      <w:r w:rsidRPr="00164821">
        <w:rPr>
          <w:rStyle w:val="FontStyle17"/>
          <w:sz w:val="20"/>
          <w:szCs w:val="20"/>
        </w:rPr>
        <w:t>odluka</w:t>
      </w:r>
      <w:proofErr w:type="spellEnd"/>
      <w:r w:rsidRPr="00164821">
        <w:rPr>
          <w:rStyle w:val="FontStyle17"/>
          <w:sz w:val="20"/>
          <w:szCs w:val="20"/>
        </w:rPr>
        <w:t xml:space="preserve"> se </w:t>
      </w:r>
      <w:proofErr w:type="spellStart"/>
      <w:r w:rsidRPr="00164821">
        <w:rPr>
          <w:rStyle w:val="FontStyle17"/>
          <w:sz w:val="20"/>
          <w:szCs w:val="20"/>
        </w:rPr>
        <w:t>donosi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strane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svih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prisutnih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</w:t>
      </w:r>
      <w:proofErr w:type="spellEnd"/>
      <w:r w:rsidRPr="00164821">
        <w:rPr>
          <w:rStyle w:val="FontStyle17"/>
          <w:sz w:val="20"/>
          <w:szCs w:val="20"/>
        </w:rPr>
        <w:t xml:space="preserve"> to </w:t>
      </w:r>
      <w:r w:rsidRPr="00164821">
        <w:rPr>
          <w:rStyle w:val="FontStyle17"/>
          <w:sz w:val="20"/>
          <w:szCs w:val="20"/>
          <w:lang w:val="sr-Latn-CS"/>
        </w:rPr>
        <w:t xml:space="preserve">običnom većinom </w:t>
      </w:r>
      <w:proofErr w:type="spellStart"/>
      <w:r w:rsidRPr="00164821">
        <w:rPr>
          <w:rStyle w:val="FontStyle17"/>
          <w:sz w:val="20"/>
          <w:szCs w:val="20"/>
        </w:rPr>
        <w:t>glasova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prisutnih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>;</w:t>
      </w:r>
    </w:p>
    <w:p w:rsidR="00C77068" w:rsidRPr="00164821" w:rsidRDefault="00760697" w:rsidP="00B07F90">
      <w:pPr>
        <w:pStyle w:val="Style6"/>
        <w:widowControl/>
        <w:numPr>
          <w:ilvl w:val="0"/>
          <w:numId w:val="1"/>
        </w:numPr>
        <w:tabs>
          <w:tab w:val="left" w:pos="1224"/>
        </w:tabs>
        <w:spacing w:before="14"/>
        <w:ind w:left="1224"/>
        <w:jc w:val="both"/>
        <w:rPr>
          <w:rStyle w:val="FontStyle17"/>
          <w:sz w:val="20"/>
          <w:szCs w:val="20"/>
          <w:lang w:val="sr-Latn-CS" w:eastAsia="sr-Latn-CS"/>
        </w:rPr>
      </w:pPr>
      <w:proofErr w:type="spellStart"/>
      <w:r w:rsidRPr="00164821">
        <w:rPr>
          <w:rStyle w:val="FontStyle17"/>
          <w:sz w:val="20"/>
          <w:szCs w:val="20"/>
        </w:rPr>
        <w:t>Usvajanje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odluke</w:t>
      </w:r>
      <w:proofErr w:type="spellEnd"/>
      <w:r w:rsidRPr="00164821">
        <w:rPr>
          <w:rStyle w:val="FontStyle17"/>
          <w:sz w:val="20"/>
          <w:szCs w:val="20"/>
        </w:rPr>
        <w:t xml:space="preserve"> o </w:t>
      </w:r>
      <w:proofErr w:type="spellStart"/>
      <w:r w:rsidRPr="00164821">
        <w:rPr>
          <w:rStyle w:val="FontStyle17"/>
          <w:sz w:val="20"/>
          <w:szCs w:val="20"/>
        </w:rPr>
        <w:t>raspodeli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dobiti</w:t>
      </w:r>
      <w:proofErr w:type="spellEnd"/>
      <w:r w:rsidRPr="00164821">
        <w:rPr>
          <w:rStyle w:val="FontStyle17"/>
          <w:sz w:val="20"/>
          <w:szCs w:val="20"/>
        </w:rPr>
        <w:t xml:space="preserve">- </w:t>
      </w:r>
      <w:proofErr w:type="spellStart"/>
      <w:r w:rsidRPr="00164821">
        <w:rPr>
          <w:rStyle w:val="FontStyle17"/>
          <w:sz w:val="20"/>
          <w:szCs w:val="20"/>
        </w:rPr>
        <w:t>odluka</w:t>
      </w:r>
      <w:proofErr w:type="spellEnd"/>
      <w:r w:rsidRPr="00164821">
        <w:rPr>
          <w:rStyle w:val="FontStyle17"/>
          <w:sz w:val="20"/>
          <w:szCs w:val="20"/>
        </w:rPr>
        <w:t xml:space="preserve"> se </w:t>
      </w:r>
      <w:proofErr w:type="spellStart"/>
      <w:r w:rsidRPr="00164821">
        <w:rPr>
          <w:rStyle w:val="FontStyle17"/>
          <w:sz w:val="20"/>
          <w:szCs w:val="20"/>
        </w:rPr>
        <w:t>donosi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strane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svih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prisutnih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</w:t>
      </w:r>
      <w:proofErr w:type="spellEnd"/>
      <w:r w:rsidRPr="00164821">
        <w:rPr>
          <w:rStyle w:val="FontStyle17"/>
          <w:sz w:val="20"/>
          <w:szCs w:val="20"/>
        </w:rPr>
        <w:t xml:space="preserve"> to </w:t>
      </w:r>
      <w:r w:rsidRPr="00164821">
        <w:rPr>
          <w:rStyle w:val="FontStyle17"/>
          <w:sz w:val="20"/>
          <w:szCs w:val="20"/>
          <w:lang w:val="sr-Latn-CS"/>
        </w:rPr>
        <w:t xml:space="preserve">običnom većinom </w:t>
      </w:r>
      <w:proofErr w:type="spellStart"/>
      <w:r w:rsidRPr="00164821">
        <w:rPr>
          <w:rStyle w:val="FontStyle17"/>
          <w:sz w:val="20"/>
          <w:szCs w:val="20"/>
        </w:rPr>
        <w:t>glasova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prisutnih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>;</w:t>
      </w:r>
    </w:p>
    <w:p w:rsidR="00C77068" w:rsidRPr="00164821" w:rsidRDefault="00760697" w:rsidP="00B07F90">
      <w:pPr>
        <w:pStyle w:val="Style6"/>
        <w:widowControl/>
        <w:numPr>
          <w:ilvl w:val="0"/>
          <w:numId w:val="1"/>
        </w:numPr>
        <w:tabs>
          <w:tab w:val="left" w:pos="1224"/>
        </w:tabs>
        <w:spacing w:before="14"/>
        <w:ind w:left="1224"/>
        <w:jc w:val="both"/>
        <w:rPr>
          <w:rStyle w:val="FontStyle17"/>
          <w:sz w:val="20"/>
          <w:szCs w:val="20"/>
          <w:lang w:val="sr-Latn-CS" w:eastAsia="sr-Latn-CS"/>
        </w:rPr>
      </w:pPr>
      <w:proofErr w:type="spellStart"/>
      <w:r w:rsidRPr="00164821">
        <w:rPr>
          <w:rStyle w:val="FontStyle17"/>
          <w:sz w:val="20"/>
          <w:szCs w:val="20"/>
        </w:rPr>
        <w:t>Usvajanje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odluka</w:t>
      </w:r>
      <w:proofErr w:type="spellEnd"/>
      <w:r w:rsidRPr="00164821">
        <w:rPr>
          <w:rStyle w:val="FontStyle17"/>
          <w:sz w:val="20"/>
          <w:szCs w:val="20"/>
        </w:rPr>
        <w:t xml:space="preserve"> o </w:t>
      </w:r>
      <w:r w:rsidRPr="00164821">
        <w:rPr>
          <w:rStyle w:val="FontStyle17"/>
          <w:sz w:val="20"/>
          <w:szCs w:val="20"/>
          <w:lang w:val="sr-Latn-CS"/>
        </w:rPr>
        <w:t xml:space="preserve">razrešenju </w:t>
      </w:r>
      <w:proofErr w:type="spellStart"/>
      <w:r w:rsidRPr="00164821">
        <w:rPr>
          <w:rStyle w:val="FontStyle17"/>
          <w:sz w:val="20"/>
          <w:szCs w:val="20"/>
        </w:rPr>
        <w:t>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imenovanju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revizora</w:t>
      </w:r>
      <w:proofErr w:type="spellEnd"/>
      <w:r w:rsidRPr="00164821">
        <w:rPr>
          <w:rStyle w:val="FontStyle17"/>
          <w:sz w:val="20"/>
          <w:szCs w:val="20"/>
        </w:rPr>
        <w:t xml:space="preserve">- </w:t>
      </w:r>
      <w:proofErr w:type="spellStart"/>
      <w:r w:rsidRPr="00164821">
        <w:rPr>
          <w:rStyle w:val="FontStyle17"/>
          <w:sz w:val="20"/>
          <w:szCs w:val="20"/>
        </w:rPr>
        <w:t>odluka</w:t>
      </w:r>
      <w:proofErr w:type="spellEnd"/>
      <w:r w:rsidRPr="00164821">
        <w:rPr>
          <w:rStyle w:val="FontStyle17"/>
          <w:sz w:val="20"/>
          <w:szCs w:val="20"/>
        </w:rPr>
        <w:t xml:space="preserve"> se </w:t>
      </w:r>
      <w:proofErr w:type="spellStart"/>
      <w:r w:rsidRPr="00164821">
        <w:rPr>
          <w:rStyle w:val="FontStyle17"/>
          <w:sz w:val="20"/>
          <w:szCs w:val="20"/>
        </w:rPr>
        <w:t>donosi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od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strane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svih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prisutnih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</w:t>
      </w:r>
      <w:proofErr w:type="spellEnd"/>
      <w:r w:rsidRPr="00164821">
        <w:rPr>
          <w:rStyle w:val="FontStyle17"/>
          <w:sz w:val="20"/>
          <w:szCs w:val="20"/>
        </w:rPr>
        <w:t xml:space="preserve"> to </w:t>
      </w:r>
      <w:r w:rsidRPr="00164821">
        <w:rPr>
          <w:rStyle w:val="FontStyle17"/>
          <w:sz w:val="20"/>
          <w:szCs w:val="20"/>
          <w:lang w:val="sr-Latn-CS"/>
        </w:rPr>
        <w:t xml:space="preserve">običnom većinom </w:t>
      </w:r>
      <w:proofErr w:type="spellStart"/>
      <w:r w:rsidRPr="00164821">
        <w:rPr>
          <w:rStyle w:val="FontStyle17"/>
          <w:sz w:val="20"/>
          <w:szCs w:val="20"/>
        </w:rPr>
        <w:t>glasova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prisutnih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>.</w:t>
      </w:r>
    </w:p>
    <w:p w:rsidR="00C77068" w:rsidRPr="00164821" w:rsidRDefault="00C77068">
      <w:pPr>
        <w:pStyle w:val="Style3"/>
        <w:widowControl/>
        <w:spacing w:line="240" w:lineRule="exact"/>
        <w:ind w:left="482"/>
        <w:jc w:val="both"/>
        <w:rPr>
          <w:sz w:val="20"/>
          <w:szCs w:val="20"/>
        </w:rPr>
      </w:pPr>
    </w:p>
    <w:p w:rsidR="00C77068" w:rsidRPr="00164821" w:rsidRDefault="00760697">
      <w:pPr>
        <w:pStyle w:val="Style3"/>
        <w:widowControl/>
        <w:tabs>
          <w:tab w:val="left" w:pos="482"/>
        </w:tabs>
        <w:spacing w:before="12" w:line="252" w:lineRule="exact"/>
        <w:ind w:left="482"/>
        <w:jc w:val="both"/>
        <w:rPr>
          <w:rStyle w:val="FontStyle17"/>
          <w:sz w:val="20"/>
          <w:szCs w:val="20"/>
        </w:rPr>
      </w:pPr>
      <w:r w:rsidRPr="00164821">
        <w:rPr>
          <w:rStyle w:val="FontStyle17"/>
          <w:b/>
          <w:sz w:val="20"/>
          <w:szCs w:val="20"/>
        </w:rPr>
        <w:t>II.</w:t>
      </w:r>
      <w:r w:rsidRPr="00164821">
        <w:rPr>
          <w:rStyle w:val="FontStyle17"/>
          <w:rFonts w:ascii="Times New Roman" w:hAnsi="Times New Roman" w:cs="Times New Roman"/>
          <w:sz w:val="20"/>
          <w:szCs w:val="20"/>
        </w:rPr>
        <w:tab/>
      </w:r>
      <w:proofErr w:type="spellStart"/>
      <w:r w:rsidRPr="00164821">
        <w:rPr>
          <w:rStyle w:val="FontStyle17"/>
          <w:sz w:val="20"/>
          <w:szCs w:val="20"/>
        </w:rPr>
        <w:t>Predlog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odluke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materijali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sednicu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Skupštine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mogu</w:t>
      </w:r>
      <w:proofErr w:type="spellEnd"/>
      <w:r w:rsidRPr="00164821">
        <w:rPr>
          <w:rStyle w:val="FontStyle17"/>
          <w:sz w:val="20"/>
          <w:szCs w:val="20"/>
        </w:rPr>
        <w:t xml:space="preserve"> se </w:t>
      </w:r>
      <w:proofErr w:type="spellStart"/>
      <w:r w:rsidRPr="00164821">
        <w:rPr>
          <w:rStyle w:val="FontStyle17"/>
          <w:sz w:val="20"/>
          <w:szCs w:val="20"/>
        </w:rPr>
        <w:t>preuzeti</w:t>
      </w:r>
      <w:proofErr w:type="spellEnd"/>
      <w:r w:rsidRPr="00164821">
        <w:rPr>
          <w:rStyle w:val="FontStyle17"/>
          <w:sz w:val="20"/>
          <w:szCs w:val="20"/>
        </w:rPr>
        <w:t xml:space="preserve"> u </w:t>
      </w:r>
      <w:r w:rsidRPr="00164821">
        <w:rPr>
          <w:rStyle w:val="FontStyle17"/>
          <w:sz w:val="20"/>
          <w:szCs w:val="20"/>
          <w:lang w:val="sr-Latn-CS"/>
        </w:rPr>
        <w:t xml:space="preserve">sedištu Društva </w:t>
      </w:r>
      <w:proofErr w:type="spellStart"/>
      <w:r w:rsidRPr="00164821">
        <w:rPr>
          <w:rStyle w:val="FontStyle17"/>
          <w:sz w:val="20"/>
          <w:szCs w:val="20"/>
        </w:rPr>
        <w:t>svakog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radnog</w:t>
      </w:r>
      <w:proofErr w:type="spellEnd"/>
      <w:r w:rsidRPr="00164821">
        <w:rPr>
          <w:rStyle w:val="FontStyle17"/>
          <w:sz w:val="20"/>
          <w:szCs w:val="20"/>
        </w:rPr>
        <w:br/>
      </w:r>
      <w:proofErr w:type="spellStart"/>
      <w:proofErr w:type="gramStart"/>
      <w:r w:rsidRPr="00164821">
        <w:rPr>
          <w:rStyle w:val="FontStyle17"/>
          <w:sz w:val="20"/>
          <w:szCs w:val="20"/>
        </w:rPr>
        <w:t>dana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, u </w:t>
      </w:r>
      <w:proofErr w:type="spellStart"/>
      <w:r w:rsidRPr="00164821">
        <w:rPr>
          <w:rStyle w:val="FontStyle17"/>
          <w:sz w:val="20"/>
          <w:szCs w:val="20"/>
        </w:rPr>
        <w:t>periodu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14 </w:t>
      </w:r>
      <w:r w:rsidRPr="00164821">
        <w:rPr>
          <w:rStyle w:val="FontStyle17"/>
          <w:sz w:val="20"/>
          <w:szCs w:val="20"/>
        </w:rPr>
        <w:t xml:space="preserve">do </w:t>
      </w:r>
      <w:r w:rsidRPr="00164821">
        <w:rPr>
          <w:rStyle w:val="FontStyle17"/>
          <w:sz w:val="20"/>
          <w:szCs w:val="20"/>
          <w:lang w:val="sr-Latn-CS"/>
        </w:rPr>
        <w:t xml:space="preserve">16 časova, računajući </w:t>
      </w:r>
      <w:proofErr w:type="spellStart"/>
      <w:r w:rsidRPr="00164821">
        <w:rPr>
          <w:rStyle w:val="FontStyle17"/>
          <w:sz w:val="20"/>
          <w:szCs w:val="20"/>
        </w:rPr>
        <w:t>od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dana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objavljivanja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poziva</w:t>
      </w:r>
      <w:proofErr w:type="spellEnd"/>
      <w:r w:rsidRPr="00164821">
        <w:rPr>
          <w:rStyle w:val="FontStyle17"/>
          <w:sz w:val="20"/>
          <w:szCs w:val="20"/>
        </w:rPr>
        <w:t xml:space="preserve"> do </w:t>
      </w:r>
      <w:proofErr w:type="spellStart"/>
      <w:r w:rsidRPr="00164821">
        <w:rPr>
          <w:rStyle w:val="FontStyle17"/>
          <w:sz w:val="20"/>
          <w:szCs w:val="20"/>
        </w:rPr>
        <w:t>dana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održavanja </w:t>
      </w:r>
      <w:proofErr w:type="spellStart"/>
      <w:r w:rsidRPr="00164821">
        <w:rPr>
          <w:rStyle w:val="FontStyle17"/>
          <w:sz w:val="20"/>
          <w:szCs w:val="20"/>
        </w:rPr>
        <w:t>sednice</w:t>
      </w:r>
      <w:proofErr w:type="spellEnd"/>
      <w:r w:rsidRPr="00164821">
        <w:rPr>
          <w:rStyle w:val="FontStyle17"/>
          <w:sz w:val="20"/>
          <w:szCs w:val="20"/>
        </w:rPr>
        <w:t>.</w:t>
      </w:r>
    </w:p>
    <w:p w:rsidR="00C77068" w:rsidRPr="00164821" w:rsidRDefault="00C77068">
      <w:pPr>
        <w:pStyle w:val="Style7"/>
        <w:widowControl/>
        <w:spacing w:line="240" w:lineRule="exact"/>
        <w:ind w:left="562"/>
        <w:jc w:val="both"/>
        <w:rPr>
          <w:sz w:val="20"/>
          <w:szCs w:val="20"/>
        </w:rPr>
      </w:pPr>
    </w:p>
    <w:p w:rsidR="00C77068" w:rsidRPr="00164821" w:rsidRDefault="00595A4C">
      <w:pPr>
        <w:pStyle w:val="Style7"/>
        <w:widowControl/>
        <w:spacing w:before="12"/>
        <w:ind w:left="562"/>
        <w:jc w:val="both"/>
        <w:rPr>
          <w:rStyle w:val="FontStyle17"/>
          <w:sz w:val="20"/>
          <w:szCs w:val="20"/>
        </w:rPr>
      </w:pPr>
      <w:r w:rsidRPr="00164821">
        <w:rPr>
          <w:rStyle w:val="FontStyle16"/>
          <w:sz w:val="20"/>
          <w:szCs w:val="20"/>
        </w:rPr>
        <w:t>III</w:t>
      </w:r>
      <w:r w:rsidR="00760697" w:rsidRPr="00164821">
        <w:rPr>
          <w:rStyle w:val="FontStyle16"/>
          <w:sz w:val="20"/>
          <w:szCs w:val="20"/>
        </w:rPr>
        <w:t xml:space="preserve">.     </w:t>
      </w:r>
      <w:proofErr w:type="spellStart"/>
      <w:r w:rsidR="00760697" w:rsidRPr="00164821">
        <w:rPr>
          <w:rStyle w:val="FontStyle17"/>
          <w:sz w:val="20"/>
          <w:szCs w:val="20"/>
        </w:rPr>
        <w:t>Pravo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neposrednog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r w:rsidR="00760697" w:rsidRPr="00164821">
        <w:rPr>
          <w:rStyle w:val="FontStyle17"/>
          <w:sz w:val="20"/>
          <w:szCs w:val="20"/>
          <w:lang w:val="sr-Latn-CS"/>
        </w:rPr>
        <w:t xml:space="preserve">učešća </w:t>
      </w:r>
      <w:r w:rsidR="00760697" w:rsidRPr="00164821">
        <w:rPr>
          <w:rStyle w:val="FontStyle17"/>
          <w:sz w:val="20"/>
          <w:szCs w:val="20"/>
        </w:rPr>
        <w:t xml:space="preserve">u </w:t>
      </w:r>
      <w:proofErr w:type="spellStart"/>
      <w:r w:rsidR="00760697" w:rsidRPr="00164821">
        <w:rPr>
          <w:rStyle w:val="FontStyle17"/>
          <w:sz w:val="20"/>
          <w:szCs w:val="20"/>
        </w:rPr>
        <w:t>radu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i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r w:rsidR="00760697" w:rsidRPr="00164821">
        <w:rPr>
          <w:rStyle w:val="FontStyle17"/>
          <w:sz w:val="20"/>
          <w:szCs w:val="20"/>
          <w:lang w:val="sr-Latn-CS"/>
        </w:rPr>
        <w:t xml:space="preserve">odlučivanju Skupštine društva </w:t>
      </w:r>
      <w:proofErr w:type="spellStart"/>
      <w:r w:rsidR="00760697" w:rsidRPr="00164821">
        <w:rPr>
          <w:rStyle w:val="FontStyle17"/>
          <w:sz w:val="20"/>
          <w:szCs w:val="20"/>
        </w:rPr>
        <w:t>imaju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svi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akcionari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koji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imaju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najmanje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r w:rsidR="00760697" w:rsidRPr="00164821">
        <w:rPr>
          <w:rStyle w:val="FontStyle17"/>
          <w:sz w:val="20"/>
          <w:szCs w:val="20"/>
          <w:lang w:val="sr-Latn-CS"/>
        </w:rPr>
        <w:t xml:space="preserve">186 </w:t>
      </w:r>
      <w:proofErr w:type="spellStart"/>
      <w:r w:rsidR="00760697" w:rsidRPr="00164821">
        <w:rPr>
          <w:rStyle w:val="FontStyle17"/>
          <w:sz w:val="20"/>
          <w:szCs w:val="20"/>
        </w:rPr>
        <w:t>akcija</w:t>
      </w:r>
      <w:proofErr w:type="spellEnd"/>
      <w:r w:rsidR="00760697" w:rsidRPr="00164821">
        <w:rPr>
          <w:rStyle w:val="FontStyle17"/>
          <w:sz w:val="20"/>
          <w:szCs w:val="20"/>
        </w:rPr>
        <w:t>.</w:t>
      </w:r>
    </w:p>
    <w:p w:rsidR="00C77068" w:rsidRPr="00164821" w:rsidRDefault="00760697">
      <w:pPr>
        <w:pStyle w:val="Style1"/>
        <w:widowControl/>
        <w:spacing w:before="7" w:line="252" w:lineRule="exact"/>
        <w:ind w:left="554"/>
        <w:rPr>
          <w:rStyle w:val="FontStyle17"/>
          <w:sz w:val="20"/>
          <w:szCs w:val="20"/>
        </w:rPr>
      </w:pPr>
      <w:proofErr w:type="spellStart"/>
      <w:r w:rsidRPr="00164821">
        <w:rPr>
          <w:rStyle w:val="FontStyle17"/>
          <w:sz w:val="20"/>
          <w:szCs w:val="20"/>
        </w:rPr>
        <w:t>Akcionari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koji</w:t>
      </w:r>
      <w:proofErr w:type="spellEnd"/>
      <w:r w:rsidRPr="00164821">
        <w:rPr>
          <w:rStyle w:val="FontStyle17"/>
          <w:sz w:val="20"/>
          <w:szCs w:val="20"/>
        </w:rPr>
        <w:t xml:space="preserve"> ne </w:t>
      </w:r>
      <w:proofErr w:type="spellStart"/>
      <w:r w:rsidRPr="00164821">
        <w:rPr>
          <w:rStyle w:val="FontStyle17"/>
          <w:sz w:val="20"/>
          <w:szCs w:val="20"/>
        </w:rPr>
        <w:t>poseduju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dovoljan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broj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akcija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učešće </w:t>
      </w:r>
      <w:r w:rsidRPr="00164821">
        <w:rPr>
          <w:rStyle w:val="FontStyle17"/>
          <w:sz w:val="20"/>
          <w:szCs w:val="20"/>
        </w:rPr>
        <w:t xml:space="preserve">u </w:t>
      </w:r>
      <w:proofErr w:type="spellStart"/>
      <w:r w:rsidRPr="00164821">
        <w:rPr>
          <w:rStyle w:val="FontStyle17"/>
          <w:sz w:val="20"/>
          <w:szCs w:val="20"/>
        </w:rPr>
        <w:t>radu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Skupštine </w:t>
      </w:r>
      <w:proofErr w:type="spellStart"/>
      <w:r w:rsidRPr="00164821">
        <w:rPr>
          <w:rStyle w:val="FontStyle17"/>
          <w:sz w:val="20"/>
          <w:szCs w:val="20"/>
        </w:rPr>
        <w:t>mogu</w:t>
      </w:r>
      <w:proofErr w:type="spellEnd"/>
      <w:r w:rsidRPr="00164821">
        <w:rPr>
          <w:rStyle w:val="FontStyle17"/>
          <w:sz w:val="20"/>
          <w:szCs w:val="20"/>
        </w:rPr>
        <w:t xml:space="preserve"> se </w:t>
      </w:r>
      <w:r w:rsidRPr="00164821">
        <w:rPr>
          <w:rStyle w:val="FontStyle17"/>
          <w:sz w:val="20"/>
          <w:szCs w:val="20"/>
          <w:lang w:val="sr-Latn-CS"/>
        </w:rPr>
        <w:t xml:space="preserve">udružiti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sa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drugim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akcionarima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preko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zajedničkog punomoćnika, </w:t>
      </w:r>
      <w:proofErr w:type="spellStart"/>
      <w:r w:rsidRPr="00164821">
        <w:rPr>
          <w:rStyle w:val="FontStyle17"/>
          <w:sz w:val="20"/>
          <w:szCs w:val="20"/>
        </w:rPr>
        <w:t>pri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čemu </w:t>
      </w:r>
      <w:r w:rsidRPr="00164821">
        <w:rPr>
          <w:rStyle w:val="FontStyle17"/>
          <w:sz w:val="20"/>
          <w:szCs w:val="20"/>
        </w:rPr>
        <w:t xml:space="preserve">se </w:t>
      </w:r>
      <w:r w:rsidRPr="00164821">
        <w:rPr>
          <w:rStyle w:val="FontStyle17"/>
          <w:sz w:val="20"/>
          <w:szCs w:val="20"/>
          <w:lang w:val="sr-Latn-CS"/>
        </w:rPr>
        <w:t xml:space="preserve">ugovor/punomoćje </w:t>
      </w:r>
      <w:proofErr w:type="spellStart"/>
      <w:r w:rsidRPr="00164821">
        <w:rPr>
          <w:rStyle w:val="FontStyle17"/>
          <w:sz w:val="20"/>
          <w:szCs w:val="20"/>
        </w:rPr>
        <w:t>mora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dostaviti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Društvu </w:t>
      </w:r>
      <w:proofErr w:type="spellStart"/>
      <w:r w:rsidRPr="00164821">
        <w:rPr>
          <w:rStyle w:val="FontStyle17"/>
          <w:sz w:val="20"/>
          <w:szCs w:val="20"/>
        </w:rPr>
        <w:t>najkasnije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3 </w:t>
      </w:r>
      <w:r w:rsidRPr="00164821">
        <w:rPr>
          <w:rStyle w:val="FontStyle17"/>
          <w:sz w:val="20"/>
          <w:szCs w:val="20"/>
        </w:rPr>
        <w:t xml:space="preserve">(tri) </w:t>
      </w:r>
      <w:proofErr w:type="spellStart"/>
      <w:r w:rsidRPr="00164821">
        <w:rPr>
          <w:rStyle w:val="FontStyle17"/>
          <w:sz w:val="20"/>
          <w:szCs w:val="20"/>
        </w:rPr>
        <w:t>dana</w:t>
      </w:r>
      <w:proofErr w:type="spellEnd"/>
      <w:r w:rsidRPr="00164821">
        <w:rPr>
          <w:rStyle w:val="FontStyle17"/>
          <w:sz w:val="20"/>
          <w:szCs w:val="20"/>
        </w:rPr>
        <w:t xml:space="preserve"> pre </w:t>
      </w:r>
      <w:r w:rsidRPr="00164821">
        <w:rPr>
          <w:rStyle w:val="FontStyle17"/>
          <w:sz w:val="20"/>
          <w:szCs w:val="20"/>
          <w:lang w:val="sr-Latn-CS"/>
        </w:rPr>
        <w:t xml:space="preserve">održavanja </w:t>
      </w:r>
      <w:proofErr w:type="spellStart"/>
      <w:r w:rsidRPr="00164821">
        <w:rPr>
          <w:rStyle w:val="FontStyle17"/>
          <w:sz w:val="20"/>
          <w:szCs w:val="20"/>
        </w:rPr>
        <w:t>sednice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Skupstine</w:t>
      </w:r>
      <w:proofErr w:type="spellEnd"/>
      <w:r w:rsidRPr="00164821">
        <w:rPr>
          <w:rStyle w:val="FontStyle17"/>
          <w:sz w:val="20"/>
          <w:szCs w:val="20"/>
        </w:rPr>
        <w:t>.</w:t>
      </w:r>
    </w:p>
    <w:p w:rsidR="00C77068" w:rsidRPr="00164821" w:rsidRDefault="00C77068">
      <w:pPr>
        <w:pStyle w:val="Style7"/>
        <w:widowControl/>
        <w:spacing w:line="240" w:lineRule="exact"/>
        <w:ind w:left="554" w:hanging="554"/>
        <w:jc w:val="both"/>
        <w:rPr>
          <w:sz w:val="20"/>
          <w:szCs w:val="20"/>
        </w:rPr>
      </w:pPr>
    </w:p>
    <w:p w:rsidR="00C77068" w:rsidRPr="00164821" w:rsidRDefault="00595A4C">
      <w:pPr>
        <w:pStyle w:val="Style7"/>
        <w:widowControl/>
        <w:spacing w:before="12"/>
        <w:ind w:left="554" w:hanging="554"/>
        <w:jc w:val="both"/>
        <w:rPr>
          <w:rStyle w:val="FontStyle17"/>
          <w:sz w:val="20"/>
          <w:szCs w:val="20"/>
        </w:rPr>
      </w:pPr>
      <w:r w:rsidRPr="00164821">
        <w:rPr>
          <w:rStyle w:val="FontStyle15"/>
          <w:sz w:val="20"/>
          <w:szCs w:val="20"/>
        </w:rPr>
        <w:t>IV</w:t>
      </w:r>
      <w:r w:rsidR="00760697" w:rsidRPr="00164821">
        <w:rPr>
          <w:rStyle w:val="FontStyle15"/>
          <w:sz w:val="20"/>
          <w:szCs w:val="20"/>
        </w:rPr>
        <w:t xml:space="preserve">.     </w:t>
      </w:r>
      <w:proofErr w:type="spellStart"/>
      <w:r w:rsidR="00760697" w:rsidRPr="00164821">
        <w:rPr>
          <w:rStyle w:val="FontStyle17"/>
          <w:sz w:val="20"/>
          <w:szCs w:val="20"/>
        </w:rPr>
        <w:t>Akcionar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ima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pravo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da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putem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r w:rsidR="00760697" w:rsidRPr="00164821">
        <w:rPr>
          <w:rStyle w:val="FontStyle17"/>
          <w:sz w:val="20"/>
          <w:szCs w:val="20"/>
          <w:lang w:val="sr-Latn-CS"/>
        </w:rPr>
        <w:t xml:space="preserve">punomoćja ovlasti određeno </w:t>
      </w:r>
      <w:r w:rsidR="00760697" w:rsidRPr="00164821">
        <w:rPr>
          <w:rStyle w:val="FontStyle17"/>
          <w:sz w:val="20"/>
          <w:szCs w:val="20"/>
        </w:rPr>
        <w:t xml:space="preserve">lice </w:t>
      </w:r>
      <w:proofErr w:type="spellStart"/>
      <w:r w:rsidR="00760697" w:rsidRPr="00164821">
        <w:rPr>
          <w:rStyle w:val="FontStyle17"/>
          <w:sz w:val="20"/>
          <w:szCs w:val="20"/>
        </w:rPr>
        <w:t>da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u </w:t>
      </w:r>
      <w:proofErr w:type="spellStart"/>
      <w:r w:rsidR="00760697" w:rsidRPr="00164821">
        <w:rPr>
          <w:rStyle w:val="FontStyle17"/>
          <w:sz w:val="20"/>
          <w:szCs w:val="20"/>
        </w:rPr>
        <w:t>njegovo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ime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r w:rsidR="00760697" w:rsidRPr="00164821">
        <w:rPr>
          <w:rStyle w:val="FontStyle17"/>
          <w:sz w:val="20"/>
          <w:szCs w:val="20"/>
          <w:lang w:val="sr-Latn-CS"/>
        </w:rPr>
        <w:t xml:space="preserve">učestvuje </w:t>
      </w:r>
      <w:r w:rsidR="00760697" w:rsidRPr="00164821">
        <w:rPr>
          <w:rStyle w:val="FontStyle17"/>
          <w:sz w:val="20"/>
          <w:szCs w:val="20"/>
        </w:rPr>
        <w:t xml:space="preserve">u </w:t>
      </w:r>
      <w:proofErr w:type="spellStart"/>
      <w:r w:rsidR="00760697" w:rsidRPr="00164821">
        <w:rPr>
          <w:rStyle w:val="FontStyle17"/>
          <w:sz w:val="20"/>
          <w:szCs w:val="20"/>
        </w:rPr>
        <w:t>radu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Skupstine</w:t>
      </w:r>
      <w:proofErr w:type="spellEnd"/>
      <w:r w:rsidR="00760697" w:rsidRPr="00164821">
        <w:rPr>
          <w:rStyle w:val="FontStyle17"/>
          <w:sz w:val="20"/>
          <w:szCs w:val="20"/>
        </w:rPr>
        <w:t xml:space="preserve">, </w:t>
      </w:r>
      <w:r w:rsidR="00760697" w:rsidRPr="00164821">
        <w:rPr>
          <w:rStyle w:val="FontStyle17"/>
          <w:sz w:val="20"/>
          <w:szCs w:val="20"/>
          <w:lang w:val="sr-Latn-CS"/>
        </w:rPr>
        <w:t xml:space="preserve">uključujući </w:t>
      </w:r>
      <w:proofErr w:type="spellStart"/>
      <w:r w:rsidR="00760697" w:rsidRPr="00164821">
        <w:rPr>
          <w:rStyle w:val="FontStyle17"/>
          <w:sz w:val="20"/>
          <w:szCs w:val="20"/>
        </w:rPr>
        <w:t>i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pravo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da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u </w:t>
      </w:r>
      <w:proofErr w:type="spellStart"/>
      <w:r w:rsidR="00760697" w:rsidRPr="00164821">
        <w:rPr>
          <w:rStyle w:val="FontStyle17"/>
          <w:sz w:val="20"/>
          <w:szCs w:val="20"/>
        </w:rPr>
        <w:t>njegovo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ime</w:t>
      </w:r>
      <w:proofErr w:type="spellEnd"/>
      <w:r w:rsidR="00760697" w:rsidRPr="00164821">
        <w:rPr>
          <w:rStyle w:val="FontStyle17"/>
          <w:sz w:val="20"/>
          <w:szCs w:val="20"/>
        </w:rPr>
        <w:t xml:space="preserve"> </w:t>
      </w:r>
      <w:proofErr w:type="spellStart"/>
      <w:r w:rsidR="00760697" w:rsidRPr="00164821">
        <w:rPr>
          <w:rStyle w:val="FontStyle17"/>
          <w:sz w:val="20"/>
          <w:szCs w:val="20"/>
        </w:rPr>
        <w:t>glasa</w:t>
      </w:r>
      <w:proofErr w:type="spellEnd"/>
      <w:r w:rsidR="00760697" w:rsidRPr="00164821">
        <w:rPr>
          <w:rStyle w:val="FontStyle17"/>
          <w:sz w:val="20"/>
          <w:szCs w:val="20"/>
        </w:rPr>
        <w:t>.</w:t>
      </w:r>
    </w:p>
    <w:p w:rsidR="00C77068" w:rsidRPr="00164821" w:rsidRDefault="00760697">
      <w:pPr>
        <w:pStyle w:val="Style1"/>
        <w:widowControl/>
        <w:ind w:left="554"/>
        <w:rPr>
          <w:rStyle w:val="FontStyle17"/>
          <w:sz w:val="20"/>
          <w:szCs w:val="20"/>
          <w:lang w:eastAsia="sr-Latn-CS"/>
        </w:rPr>
      </w:pPr>
      <w:r w:rsidRPr="00164821">
        <w:rPr>
          <w:rStyle w:val="FontStyle17"/>
          <w:sz w:val="20"/>
          <w:szCs w:val="20"/>
          <w:lang w:val="sr-Latn-CS" w:eastAsia="sr-Latn-CS"/>
        </w:rPr>
        <w:t xml:space="preserve">Punomoćje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za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zastupanje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na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Skupštini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akcionara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izdaje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se u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pismenoj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formi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ima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sadržaj </w:t>
      </w:r>
      <w:r w:rsidRPr="00164821">
        <w:rPr>
          <w:rStyle w:val="FontStyle17"/>
          <w:sz w:val="20"/>
          <w:szCs w:val="20"/>
          <w:lang w:eastAsia="sr-Latn-CS"/>
        </w:rPr>
        <w:t xml:space="preserve">u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skladu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sa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važećim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relevantnim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zakonskim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propisima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(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puno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ime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prezime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jedinstveni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matični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broj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akcionara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punomoćnika,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podaci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o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broju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,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vrsti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klasi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posedovanih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akcija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za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koje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se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daje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punomoqe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)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dostavlja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se u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sedište Društva lično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ili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putem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pošte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na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adresu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>:</w:t>
      </w:r>
    </w:p>
    <w:p w:rsidR="00F96B9F" w:rsidRPr="00164821" w:rsidRDefault="00F96B9F">
      <w:pPr>
        <w:pStyle w:val="Style1"/>
        <w:widowControl/>
        <w:ind w:left="554"/>
        <w:rPr>
          <w:rStyle w:val="FontStyle17"/>
          <w:sz w:val="20"/>
          <w:szCs w:val="20"/>
          <w:lang w:eastAsia="sr-Latn-CS"/>
        </w:rPr>
      </w:pPr>
    </w:p>
    <w:p w:rsidR="00C77068" w:rsidRPr="00164821" w:rsidRDefault="00760697">
      <w:pPr>
        <w:pStyle w:val="Style1"/>
        <w:widowControl/>
        <w:ind w:left="1202"/>
        <w:rPr>
          <w:rStyle w:val="FontStyle17"/>
          <w:sz w:val="20"/>
          <w:szCs w:val="20"/>
          <w:lang w:val="sr-Latn-CS"/>
        </w:rPr>
      </w:pPr>
      <w:r w:rsidRPr="00164821">
        <w:rPr>
          <w:rStyle w:val="FontStyle17"/>
          <w:sz w:val="20"/>
          <w:szCs w:val="20"/>
        </w:rPr>
        <w:t xml:space="preserve">PROJMETAL AD Beograd, </w:t>
      </w:r>
      <w:proofErr w:type="spellStart"/>
      <w:r w:rsidRPr="00164821">
        <w:rPr>
          <w:rStyle w:val="FontStyle17"/>
          <w:sz w:val="20"/>
          <w:szCs w:val="20"/>
        </w:rPr>
        <w:t>ul</w:t>
      </w:r>
      <w:proofErr w:type="spellEnd"/>
      <w:r w:rsidRPr="00164821">
        <w:rPr>
          <w:rStyle w:val="FontStyle17"/>
          <w:sz w:val="20"/>
          <w:szCs w:val="20"/>
        </w:rPr>
        <w:t xml:space="preserve">. </w:t>
      </w:r>
      <w:r w:rsidRPr="00164821">
        <w:rPr>
          <w:rStyle w:val="FontStyle17"/>
          <w:sz w:val="20"/>
          <w:szCs w:val="20"/>
          <w:lang w:val="sr-Latn-CS"/>
        </w:rPr>
        <w:t xml:space="preserve">Cvijićeva 127, </w:t>
      </w:r>
      <w:proofErr w:type="spellStart"/>
      <w:r w:rsidRPr="00164821">
        <w:rPr>
          <w:rStyle w:val="FontStyle17"/>
          <w:sz w:val="20"/>
          <w:szCs w:val="20"/>
        </w:rPr>
        <w:t>sa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naznakom</w:t>
      </w:r>
      <w:proofErr w:type="spellEnd"/>
      <w:r w:rsidRPr="00164821">
        <w:rPr>
          <w:rStyle w:val="FontStyle17"/>
          <w:sz w:val="20"/>
          <w:szCs w:val="20"/>
        </w:rPr>
        <w:t xml:space="preserve">: </w:t>
      </w:r>
      <w:r w:rsidRPr="00164821">
        <w:rPr>
          <w:rStyle w:val="FontStyle17"/>
          <w:sz w:val="20"/>
          <w:szCs w:val="20"/>
          <w:lang w:val="sr-Latn-CS"/>
        </w:rPr>
        <w:t xml:space="preserve">Punomoćje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zastupanje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Skupštinu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zakazanu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05.06.2014.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godine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.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Rok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dostavljanje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punomoqa</w:t>
      </w:r>
      <w:proofErr w:type="spellEnd"/>
      <w:r w:rsidRPr="00164821">
        <w:rPr>
          <w:rStyle w:val="FontStyle17"/>
          <w:sz w:val="20"/>
          <w:szCs w:val="20"/>
        </w:rPr>
        <w:t xml:space="preserve"> je </w:t>
      </w:r>
      <w:r w:rsidRPr="00164821">
        <w:rPr>
          <w:rStyle w:val="FontStyle17"/>
          <w:sz w:val="20"/>
          <w:szCs w:val="20"/>
          <w:lang w:val="sr-Latn-CS"/>
        </w:rPr>
        <w:t>02.06.2014.</w:t>
      </w:r>
      <w:proofErr w:type="gramEnd"/>
      <w:r w:rsidRPr="00164821">
        <w:rPr>
          <w:rStyle w:val="FontStyle17"/>
          <w:sz w:val="20"/>
          <w:szCs w:val="20"/>
          <w:lang w:val="sr-Latn-CS"/>
        </w:rPr>
        <w:t xml:space="preserve">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godine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 do </w:t>
      </w:r>
      <w:r w:rsidRPr="00164821">
        <w:rPr>
          <w:rStyle w:val="FontStyle17"/>
          <w:sz w:val="20"/>
          <w:szCs w:val="20"/>
          <w:lang w:val="sr-Latn-CS"/>
        </w:rPr>
        <w:t>15 časova.</w:t>
      </w:r>
    </w:p>
    <w:p w:rsidR="00F96B9F" w:rsidRPr="00164821" w:rsidRDefault="00F96B9F">
      <w:pPr>
        <w:pStyle w:val="Style1"/>
        <w:widowControl/>
        <w:ind w:left="1202"/>
        <w:rPr>
          <w:rStyle w:val="FontStyle17"/>
          <w:sz w:val="20"/>
          <w:szCs w:val="20"/>
          <w:lang w:val="sr-Latn-CS"/>
        </w:rPr>
      </w:pPr>
    </w:p>
    <w:p w:rsidR="00C77068" w:rsidRPr="00164821" w:rsidRDefault="00760697">
      <w:pPr>
        <w:pStyle w:val="Style1"/>
        <w:widowControl/>
        <w:spacing w:before="7"/>
        <w:ind w:left="569"/>
        <w:rPr>
          <w:rStyle w:val="FontStyle17"/>
          <w:sz w:val="20"/>
          <w:szCs w:val="20"/>
          <w:lang w:val="sr-Latn-CS" w:eastAsia="sr-Latn-CS"/>
        </w:rPr>
      </w:pPr>
      <w:r w:rsidRPr="00164821">
        <w:rPr>
          <w:rStyle w:val="FontStyle17"/>
          <w:sz w:val="20"/>
          <w:szCs w:val="20"/>
          <w:lang w:val="sr-Latn-CS" w:eastAsia="sr-Latn-CS"/>
        </w:rPr>
        <w:t xml:space="preserve">Društvo omogućava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dostavu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obaveštenja </w:t>
      </w:r>
      <w:r w:rsidRPr="00164821">
        <w:rPr>
          <w:rStyle w:val="FontStyle17"/>
          <w:sz w:val="20"/>
          <w:szCs w:val="20"/>
          <w:lang w:eastAsia="sr-Latn-CS"/>
        </w:rPr>
        <w:t xml:space="preserve">o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imenovanju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punomoćnika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elektronskim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putem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,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koje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mora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biti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potpisano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kvalifikovanim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elektronskim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potpisom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,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dostavom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skeniranog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punomoqa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na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e-mail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adresu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Društva: </w:t>
      </w:r>
      <w:r w:rsidR="00C77068" w:rsidRPr="00164821">
        <w:rPr>
          <w:sz w:val="20"/>
          <w:szCs w:val="20"/>
        </w:rPr>
        <w:fldChar w:fldCharType="begin"/>
      </w:r>
      <w:r w:rsidR="00C77068" w:rsidRPr="00164821">
        <w:rPr>
          <w:sz w:val="20"/>
          <w:szCs w:val="20"/>
        </w:rPr>
        <w:instrText>HYPERLINK "mailto:info@projmetal.co.rs"</w:instrText>
      </w:r>
      <w:r w:rsidR="00C77068" w:rsidRPr="00164821">
        <w:rPr>
          <w:sz w:val="20"/>
          <w:szCs w:val="20"/>
        </w:rPr>
        <w:fldChar w:fldCharType="separate"/>
      </w:r>
      <w:r w:rsidRPr="00164821">
        <w:rPr>
          <w:rStyle w:val="FontStyle17"/>
          <w:sz w:val="20"/>
          <w:szCs w:val="20"/>
          <w:u w:val="single"/>
          <w:lang w:eastAsia="sr-Latn-CS"/>
        </w:rPr>
        <w:t>info@projmetal.co.rs</w:t>
      </w:r>
      <w:r w:rsidR="00C77068" w:rsidRPr="00164821">
        <w:rPr>
          <w:sz w:val="20"/>
          <w:szCs w:val="20"/>
        </w:rPr>
        <w:fldChar w:fldCharType="end"/>
      </w:r>
      <w:r w:rsidRPr="00164821">
        <w:rPr>
          <w:rStyle w:val="FontStyle17"/>
          <w:sz w:val="20"/>
          <w:szCs w:val="20"/>
          <w:lang w:eastAsia="sr-Latn-CS"/>
        </w:rPr>
        <w:t xml:space="preserve">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,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najkasnije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do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dana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02.06.2014. </w:t>
      </w:r>
      <w:proofErr w:type="spellStart"/>
      <w:proofErr w:type="gramStart"/>
      <w:r w:rsidRPr="00164821">
        <w:rPr>
          <w:rStyle w:val="FontStyle17"/>
          <w:sz w:val="20"/>
          <w:szCs w:val="20"/>
          <w:lang w:eastAsia="sr-Latn-CS"/>
        </w:rPr>
        <w:t>godine</w:t>
      </w:r>
      <w:proofErr w:type="spellEnd"/>
      <w:proofErr w:type="gramEnd"/>
      <w:r w:rsidRPr="00164821">
        <w:rPr>
          <w:rStyle w:val="FontStyle17"/>
          <w:sz w:val="20"/>
          <w:szCs w:val="20"/>
          <w:lang w:eastAsia="sr-Latn-CS"/>
        </w:rPr>
        <w:t xml:space="preserve"> do </w:t>
      </w:r>
      <w:r w:rsidRPr="00164821">
        <w:rPr>
          <w:rStyle w:val="FontStyle17"/>
          <w:sz w:val="20"/>
          <w:szCs w:val="20"/>
          <w:lang w:val="sr-Latn-CS" w:eastAsia="sr-Latn-CS"/>
        </w:rPr>
        <w:t>15 časova.</w:t>
      </w:r>
    </w:p>
    <w:p w:rsidR="00C77068" w:rsidRPr="00164821" w:rsidRDefault="00760697">
      <w:pPr>
        <w:pStyle w:val="Style1"/>
        <w:widowControl/>
        <w:spacing w:before="7"/>
        <w:ind w:left="554"/>
        <w:rPr>
          <w:rStyle w:val="FontStyle17"/>
          <w:sz w:val="20"/>
          <w:szCs w:val="20"/>
          <w:lang w:val="sr-Latn-CS"/>
        </w:rPr>
      </w:pPr>
      <w:proofErr w:type="spellStart"/>
      <w:r w:rsidRPr="00164821">
        <w:rPr>
          <w:rStyle w:val="FontStyle17"/>
          <w:sz w:val="20"/>
          <w:szCs w:val="20"/>
        </w:rPr>
        <w:t>Verifikacija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dostavljenih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punomoqa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evidencija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prisutnih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obaviće </w:t>
      </w:r>
      <w:r w:rsidRPr="00164821">
        <w:rPr>
          <w:rStyle w:val="FontStyle17"/>
          <w:sz w:val="20"/>
          <w:szCs w:val="20"/>
        </w:rPr>
        <w:t xml:space="preserve">se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na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dan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održavanja </w:t>
      </w:r>
      <w:proofErr w:type="spellStart"/>
      <w:r w:rsidRPr="00164821">
        <w:rPr>
          <w:rStyle w:val="FontStyle17"/>
          <w:sz w:val="20"/>
          <w:szCs w:val="20"/>
        </w:rPr>
        <w:t>sednice</w:t>
      </w:r>
      <w:proofErr w:type="spellEnd"/>
      <w:r w:rsidRPr="00164821">
        <w:rPr>
          <w:rStyle w:val="FontStyle17"/>
          <w:sz w:val="20"/>
          <w:szCs w:val="20"/>
        </w:rPr>
        <w:t xml:space="preserve"> u </w:t>
      </w:r>
      <w:proofErr w:type="spellStart"/>
      <w:r w:rsidRPr="00164821">
        <w:rPr>
          <w:rStyle w:val="FontStyle17"/>
          <w:sz w:val="20"/>
          <w:szCs w:val="20"/>
        </w:rPr>
        <w:t>periodu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između 13 </w:t>
      </w:r>
      <w:proofErr w:type="spellStart"/>
      <w:r w:rsidRPr="00164821">
        <w:rPr>
          <w:rStyle w:val="FontStyle17"/>
          <w:sz w:val="20"/>
          <w:szCs w:val="20"/>
        </w:rPr>
        <w:t>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>14 časova.</w:t>
      </w:r>
    </w:p>
    <w:p w:rsidR="00595A4C" w:rsidRPr="00164821" w:rsidRDefault="00760697">
      <w:pPr>
        <w:pStyle w:val="Style1"/>
        <w:widowControl/>
        <w:ind w:left="547" w:right="1498"/>
        <w:jc w:val="left"/>
        <w:rPr>
          <w:rStyle w:val="FontStyle17"/>
          <w:sz w:val="20"/>
          <w:szCs w:val="20"/>
        </w:rPr>
      </w:pPr>
      <w:r w:rsidRPr="00164821">
        <w:rPr>
          <w:rStyle w:val="FontStyle17"/>
          <w:sz w:val="20"/>
          <w:szCs w:val="20"/>
        </w:rPr>
        <w:t xml:space="preserve">U </w:t>
      </w:r>
      <w:proofErr w:type="spellStart"/>
      <w:r w:rsidRPr="00164821">
        <w:rPr>
          <w:rStyle w:val="FontStyle17"/>
          <w:sz w:val="20"/>
          <w:szCs w:val="20"/>
        </w:rPr>
        <w:t>skladu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sa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odredbama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Zakona</w:t>
      </w:r>
      <w:proofErr w:type="spellEnd"/>
      <w:r w:rsidRPr="00164821">
        <w:rPr>
          <w:rStyle w:val="FontStyle17"/>
          <w:sz w:val="20"/>
          <w:szCs w:val="20"/>
        </w:rPr>
        <w:t xml:space="preserve"> o </w:t>
      </w:r>
      <w:proofErr w:type="spellStart"/>
      <w:r w:rsidRPr="00164821">
        <w:rPr>
          <w:rStyle w:val="FontStyle17"/>
          <w:sz w:val="20"/>
          <w:szCs w:val="20"/>
        </w:rPr>
        <w:t>privrednim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društvima punomoćnik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 xml:space="preserve"> ne </w:t>
      </w:r>
      <w:r w:rsidRPr="00164821">
        <w:rPr>
          <w:rStyle w:val="FontStyle17"/>
          <w:sz w:val="20"/>
          <w:szCs w:val="20"/>
          <w:lang w:val="sr-Latn-CS"/>
        </w:rPr>
        <w:t xml:space="preserve">može </w:t>
      </w:r>
      <w:proofErr w:type="spellStart"/>
      <w:r w:rsidRPr="00164821">
        <w:rPr>
          <w:rStyle w:val="FontStyle17"/>
          <w:sz w:val="20"/>
          <w:szCs w:val="20"/>
        </w:rPr>
        <w:t>biti</w:t>
      </w:r>
      <w:proofErr w:type="spellEnd"/>
      <w:r w:rsidRPr="00164821">
        <w:rPr>
          <w:rStyle w:val="FontStyle17"/>
          <w:sz w:val="20"/>
          <w:szCs w:val="20"/>
        </w:rPr>
        <w:t xml:space="preserve">: </w:t>
      </w:r>
    </w:p>
    <w:p w:rsidR="00C77068" w:rsidRPr="00164821" w:rsidRDefault="00760697" w:rsidP="00595A4C">
      <w:pPr>
        <w:pStyle w:val="Style1"/>
        <w:widowControl/>
        <w:numPr>
          <w:ilvl w:val="0"/>
          <w:numId w:val="2"/>
        </w:numPr>
        <w:ind w:left="547" w:right="1498"/>
        <w:jc w:val="left"/>
        <w:rPr>
          <w:rStyle w:val="FontStyle17"/>
          <w:sz w:val="20"/>
          <w:szCs w:val="20"/>
        </w:rPr>
      </w:pPr>
      <w:proofErr w:type="spellStart"/>
      <w:r w:rsidRPr="00164821">
        <w:rPr>
          <w:rStyle w:val="FontStyle17"/>
          <w:sz w:val="20"/>
          <w:szCs w:val="20"/>
        </w:rPr>
        <w:t>kontrolni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društva </w:t>
      </w:r>
      <w:proofErr w:type="spellStart"/>
      <w:r w:rsidRPr="00164821">
        <w:rPr>
          <w:rStyle w:val="FontStyle17"/>
          <w:sz w:val="20"/>
          <w:szCs w:val="20"/>
        </w:rPr>
        <w:t>ili</w:t>
      </w:r>
      <w:proofErr w:type="spellEnd"/>
      <w:r w:rsidRPr="00164821">
        <w:rPr>
          <w:rStyle w:val="FontStyle17"/>
          <w:sz w:val="20"/>
          <w:szCs w:val="20"/>
        </w:rPr>
        <w:t xml:space="preserve"> je lice </w:t>
      </w:r>
      <w:proofErr w:type="spellStart"/>
      <w:r w:rsidRPr="00164821">
        <w:rPr>
          <w:rStyle w:val="FontStyle17"/>
          <w:sz w:val="20"/>
          <w:szCs w:val="20"/>
        </w:rPr>
        <w:t>koje</w:t>
      </w:r>
      <w:proofErr w:type="spellEnd"/>
      <w:r w:rsidRPr="00164821">
        <w:rPr>
          <w:rStyle w:val="FontStyle17"/>
          <w:sz w:val="20"/>
          <w:szCs w:val="20"/>
        </w:rPr>
        <w:t xml:space="preserve"> je pod </w:t>
      </w:r>
      <w:proofErr w:type="spellStart"/>
      <w:r w:rsidRPr="00164821">
        <w:rPr>
          <w:rStyle w:val="FontStyle17"/>
          <w:sz w:val="20"/>
          <w:szCs w:val="20"/>
        </w:rPr>
        <w:t>kontrolom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kontrolnog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ili</w:t>
      </w:r>
      <w:proofErr w:type="spellEnd"/>
    </w:p>
    <w:p w:rsidR="00595A4C" w:rsidRPr="00164821" w:rsidRDefault="00595A4C" w:rsidP="00595A4C">
      <w:pPr>
        <w:pStyle w:val="Style1"/>
        <w:widowControl/>
        <w:ind w:left="547" w:right="1498"/>
        <w:jc w:val="left"/>
        <w:rPr>
          <w:rStyle w:val="FontStyle17"/>
          <w:sz w:val="20"/>
          <w:szCs w:val="20"/>
        </w:rPr>
      </w:pPr>
    </w:p>
    <w:p w:rsidR="00595A4C" w:rsidRPr="00164821" w:rsidRDefault="00595A4C" w:rsidP="00595A4C">
      <w:pPr>
        <w:pStyle w:val="Style1"/>
        <w:widowControl/>
        <w:ind w:left="547" w:right="1498"/>
        <w:jc w:val="left"/>
        <w:rPr>
          <w:rStyle w:val="FontStyle17"/>
          <w:sz w:val="20"/>
          <w:szCs w:val="20"/>
        </w:rPr>
      </w:pPr>
    </w:p>
    <w:p w:rsidR="00595A4C" w:rsidRPr="00164821" w:rsidRDefault="00595A4C" w:rsidP="00595A4C">
      <w:pPr>
        <w:pStyle w:val="Style1"/>
        <w:widowControl/>
        <w:ind w:left="547" w:right="1498"/>
        <w:jc w:val="left"/>
        <w:rPr>
          <w:rStyle w:val="FontStyle17"/>
          <w:sz w:val="20"/>
          <w:szCs w:val="20"/>
        </w:rPr>
      </w:pPr>
    </w:p>
    <w:p w:rsidR="00C77068" w:rsidRPr="00164821" w:rsidRDefault="00760697" w:rsidP="00B07F90">
      <w:pPr>
        <w:pStyle w:val="Style9"/>
        <w:widowControl/>
        <w:numPr>
          <w:ilvl w:val="0"/>
          <w:numId w:val="2"/>
        </w:numPr>
        <w:tabs>
          <w:tab w:val="left" w:pos="886"/>
        </w:tabs>
        <w:spacing w:before="50"/>
        <w:ind w:left="655"/>
        <w:rPr>
          <w:rStyle w:val="FontStyle17"/>
          <w:sz w:val="20"/>
          <w:szCs w:val="20"/>
          <w:lang w:val="sr-Latn-CS" w:eastAsia="sr-Latn-CS"/>
        </w:rPr>
      </w:pPr>
      <w:r w:rsidRPr="00164821">
        <w:rPr>
          <w:rStyle w:val="FontStyle17"/>
          <w:sz w:val="20"/>
          <w:szCs w:val="20"/>
          <w:lang w:val="sr-Latn-CS" w:eastAsia="sr-Latn-CS"/>
        </w:rPr>
        <w:t xml:space="preserve">direktor ili član nadzornog odbora društva, ili </w:t>
      </w:r>
      <w:r w:rsidRPr="00164821">
        <w:rPr>
          <w:rStyle w:val="FontStyle17"/>
          <w:sz w:val="20"/>
          <w:szCs w:val="20"/>
          <w:lang w:eastAsia="sr-Latn-CS"/>
        </w:rPr>
        <w:t xml:space="preserve">lice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koje ima </w:t>
      </w:r>
      <w:r w:rsidRPr="00164821">
        <w:rPr>
          <w:rStyle w:val="FontStyle17"/>
          <w:sz w:val="20"/>
          <w:szCs w:val="20"/>
          <w:lang w:eastAsia="sr-Latn-CS"/>
        </w:rPr>
        <w:t xml:space="preserve">to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svojstvo u drugom društvu koje je kontrolni akcionar društva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ili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u društvu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koje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je pod </w:t>
      </w:r>
      <w:r w:rsidRPr="00164821">
        <w:rPr>
          <w:rStyle w:val="FontStyle17"/>
          <w:sz w:val="20"/>
          <w:szCs w:val="20"/>
          <w:lang w:val="sr-Latn-CS" w:eastAsia="sr-Latn-CS"/>
        </w:rPr>
        <w:t>kontrolom kontrolnog akcionara ili</w:t>
      </w:r>
    </w:p>
    <w:p w:rsidR="00C77068" w:rsidRPr="00164821" w:rsidRDefault="00760697" w:rsidP="00B07F90">
      <w:pPr>
        <w:pStyle w:val="Style9"/>
        <w:widowControl/>
        <w:numPr>
          <w:ilvl w:val="0"/>
          <w:numId w:val="2"/>
        </w:numPr>
        <w:tabs>
          <w:tab w:val="left" w:pos="886"/>
        </w:tabs>
        <w:spacing w:line="259" w:lineRule="exact"/>
        <w:ind w:left="655"/>
        <w:rPr>
          <w:rStyle w:val="FontStyle17"/>
          <w:sz w:val="20"/>
          <w:szCs w:val="20"/>
          <w:lang w:val="sr-Latn-CS" w:eastAsia="sr-Latn-CS"/>
        </w:rPr>
      </w:pPr>
      <w:r w:rsidRPr="00164821">
        <w:rPr>
          <w:rStyle w:val="FontStyle17"/>
          <w:sz w:val="20"/>
          <w:szCs w:val="20"/>
          <w:lang w:val="sr-Latn-CS" w:eastAsia="sr-Latn-CS"/>
        </w:rPr>
        <w:t xml:space="preserve">zaposleni u društvu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ili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lice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koje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ima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to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svojstvo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u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drugom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društvu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koje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je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kontrolni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akcionar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društva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ili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u </w:t>
      </w:r>
      <w:r w:rsidRPr="00164821">
        <w:rPr>
          <w:rStyle w:val="FontStyle17"/>
          <w:sz w:val="20"/>
          <w:szCs w:val="20"/>
          <w:lang w:val="sr-Latn-CS" w:eastAsia="sr-Latn-CS"/>
        </w:rPr>
        <w:t xml:space="preserve">društvu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koje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je pod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kontrolom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kontrolnog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akcionara</w:t>
      </w:r>
      <w:proofErr w:type="spellEnd"/>
      <w:r w:rsidRPr="00164821">
        <w:rPr>
          <w:rStyle w:val="FontStyle17"/>
          <w:sz w:val="20"/>
          <w:szCs w:val="20"/>
          <w:lang w:eastAsia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  <w:lang w:eastAsia="sr-Latn-CS"/>
        </w:rPr>
        <w:t>ili</w:t>
      </w:r>
      <w:proofErr w:type="spellEnd"/>
    </w:p>
    <w:p w:rsidR="00C77068" w:rsidRPr="00164821" w:rsidRDefault="00760697" w:rsidP="00B07F90">
      <w:pPr>
        <w:pStyle w:val="Style9"/>
        <w:widowControl/>
        <w:numPr>
          <w:ilvl w:val="0"/>
          <w:numId w:val="2"/>
        </w:numPr>
        <w:tabs>
          <w:tab w:val="left" w:pos="886"/>
        </w:tabs>
        <w:ind w:left="655"/>
        <w:rPr>
          <w:rStyle w:val="FontStyle17"/>
          <w:sz w:val="20"/>
          <w:szCs w:val="20"/>
          <w:lang w:val="sr-Latn-CS" w:eastAsia="sr-Latn-CS"/>
        </w:rPr>
      </w:pPr>
      <w:proofErr w:type="gramStart"/>
      <w:r w:rsidRPr="00164821">
        <w:rPr>
          <w:rStyle w:val="FontStyle17"/>
          <w:sz w:val="20"/>
          <w:szCs w:val="20"/>
        </w:rPr>
        <w:t>lice</w:t>
      </w:r>
      <w:proofErr w:type="gram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koje</w:t>
      </w:r>
      <w:proofErr w:type="spellEnd"/>
      <w:r w:rsidRPr="00164821">
        <w:rPr>
          <w:rStyle w:val="FontStyle17"/>
          <w:sz w:val="20"/>
          <w:szCs w:val="20"/>
        </w:rPr>
        <w:t xml:space="preserve"> se u </w:t>
      </w:r>
      <w:proofErr w:type="spellStart"/>
      <w:r w:rsidRPr="00164821">
        <w:rPr>
          <w:rStyle w:val="FontStyle17"/>
          <w:sz w:val="20"/>
          <w:szCs w:val="20"/>
        </w:rPr>
        <w:t>skladu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članom 62.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ovog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zakona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smatra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povezanim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licem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fizičkim </w:t>
      </w:r>
      <w:proofErr w:type="spellStart"/>
      <w:r w:rsidRPr="00164821">
        <w:rPr>
          <w:rStyle w:val="FontStyle17"/>
          <w:sz w:val="20"/>
          <w:szCs w:val="20"/>
        </w:rPr>
        <w:t>licem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iztač. 1) </w:t>
      </w:r>
      <w:r w:rsidRPr="00164821">
        <w:rPr>
          <w:rStyle w:val="FontStyle17"/>
          <w:sz w:val="20"/>
          <w:szCs w:val="20"/>
        </w:rPr>
        <w:t xml:space="preserve">do </w:t>
      </w:r>
      <w:r w:rsidRPr="00164821">
        <w:rPr>
          <w:rStyle w:val="FontStyle17"/>
          <w:sz w:val="20"/>
          <w:szCs w:val="20"/>
          <w:lang w:val="sr-Latn-CS"/>
        </w:rPr>
        <w:t xml:space="preserve">3) </w:t>
      </w:r>
      <w:proofErr w:type="spellStart"/>
      <w:r w:rsidRPr="00164821">
        <w:rPr>
          <w:rStyle w:val="FontStyle17"/>
          <w:sz w:val="20"/>
          <w:szCs w:val="20"/>
        </w:rPr>
        <w:t>ovog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stava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ili</w:t>
      </w:r>
      <w:proofErr w:type="spellEnd"/>
    </w:p>
    <w:p w:rsidR="00C77068" w:rsidRPr="00164821" w:rsidRDefault="00760697" w:rsidP="00B07F90">
      <w:pPr>
        <w:pStyle w:val="Style9"/>
        <w:widowControl/>
        <w:numPr>
          <w:ilvl w:val="0"/>
          <w:numId w:val="2"/>
        </w:numPr>
        <w:tabs>
          <w:tab w:val="left" w:pos="886"/>
        </w:tabs>
        <w:ind w:left="655"/>
        <w:rPr>
          <w:rStyle w:val="FontStyle17"/>
          <w:sz w:val="20"/>
          <w:szCs w:val="20"/>
          <w:lang w:val="sr-Latn-CS" w:eastAsia="sr-Latn-CS"/>
        </w:rPr>
      </w:pPr>
      <w:proofErr w:type="spellStart"/>
      <w:proofErr w:type="gramStart"/>
      <w:r w:rsidRPr="00164821">
        <w:rPr>
          <w:rStyle w:val="FontStyle17"/>
          <w:sz w:val="20"/>
          <w:szCs w:val="20"/>
        </w:rPr>
        <w:t>revizor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društva </w:t>
      </w:r>
      <w:proofErr w:type="spellStart"/>
      <w:r w:rsidRPr="00164821">
        <w:rPr>
          <w:rStyle w:val="FontStyle17"/>
          <w:sz w:val="20"/>
          <w:szCs w:val="20"/>
        </w:rPr>
        <w:t>ili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zaposleni</w:t>
      </w:r>
      <w:proofErr w:type="spellEnd"/>
      <w:r w:rsidRPr="00164821">
        <w:rPr>
          <w:rStyle w:val="FontStyle17"/>
          <w:sz w:val="20"/>
          <w:szCs w:val="20"/>
        </w:rPr>
        <w:t xml:space="preserve"> u lieu </w:t>
      </w:r>
      <w:proofErr w:type="spellStart"/>
      <w:r w:rsidRPr="00164821">
        <w:rPr>
          <w:rStyle w:val="FontStyle17"/>
          <w:sz w:val="20"/>
          <w:szCs w:val="20"/>
        </w:rPr>
        <w:t>koje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obavlja </w:t>
      </w:r>
      <w:proofErr w:type="spellStart"/>
      <w:r w:rsidRPr="00164821">
        <w:rPr>
          <w:rStyle w:val="FontStyle17"/>
          <w:sz w:val="20"/>
          <w:szCs w:val="20"/>
        </w:rPr>
        <w:t>reviziju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društva, </w:t>
      </w:r>
      <w:proofErr w:type="spellStart"/>
      <w:r w:rsidRPr="00164821">
        <w:rPr>
          <w:rStyle w:val="FontStyle17"/>
          <w:sz w:val="20"/>
          <w:szCs w:val="20"/>
        </w:rPr>
        <w:t>ili</w:t>
      </w:r>
      <w:proofErr w:type="spellEnd"/>
      <w:r w:rsidRPr="00164821">
        <w:rPr>
          <w:rStyle w:val="FontStyle17"/>
          <w:sz w:val="20"/>
          <w:szCs w:val="20"/>
        </w:rPr>
        <w:t xml:space="preserve"> lice </w:t>
      </w:r>
      <w:proofErr w:type="spellStart"/>
      <w:r w:rsidRPr="00164821">
        <w:rPr>
          <w:rStyle w:val="FontStyle17"/>
          <w:sz w:val="20"/>
          <w:szCs w:val="20"/>
        </w:rPr>
        <w:t>koje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ima</w:t>
      </w:r>
      <w:proofErr w:type="spellEnd"/>
      <w:r w:rsidRPr="00164821">
        <w:rPr>
          <w:rStyle w:val="FontStyle17"/>
          <w:sz w:val="20"/>
          <w:szCs w:val="20"/>
        </w:rPr>
        <w:t xml:space="preserve"> to </w:t>
      </w:r>
      <w:proofErr w:type="spellStart"/>
      <w:r w:rsidRPr="00164821">
        <w:rPr>
          <w:rStyle w:val="FontStyle17"/>
          <w:sz w:val="20"/>
          <w:szCs w:val="20"/>
        </w:rPr>
        <w:t>svojstvo</w:t>
      </w:r>
      <w:proofErr w:type="spellEnd"/>
      <w:r w:rsidRPr="00164821">
        <w:rPr>
          <w:rStyle w:val="FontStyle17"/>
          <w:sz w:val="20"/>
          <w:szCs w:val="20"/>
        </w:rPr>
        <w:t xml:space="preserve"> u </w:t>
      </w:r>
      <w:proofErr w:type="spellStart"/>
      <w:r w:rsidRPr="00164821">
        <w:rPr>
          <w:rStyle w:val="FontStyle17"/>
          <w:sz w:val="20"/>
          <w:szCs w:val="20"/>
        </w:rPr>
        <w:t>drugom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društvu </w:t>
      </w:r>
      <w:proofErr w:type="spellStart"/>
      <w:r w:rsidRPr="00164821">
        <w:rPr>
          <w:rStyle w:val="FontStyle17"/>
          <w:sz w:val="20"/>
          <w:szCs w:val="20"/>
        </w:rPr>
        <w:t>koje</w:t>
      </w:r>
      <w:proofErr w:type="spellEnd"/>
      <w:r w:rsidRPr="00164821">
        <w:rPr>
          <w:rStyle w:val="FontStyle17"/>
          <w:sz w:val="20"/>
          <w:szCs w:val="20"/>
        </w:rPr>
        <w:t xml:space="preserve"> je </w:t>
      </w:r>
      <w:proofErr w:type="spellStart"/>
      <w:r w:rsidRPr="00164821">
        <w:rPr>
          <w:rStyle w:val="FontStyle17"/>
          <w:sz w:val="20"/>
          <w:szCs w:val="20"/>
        </w:rPr>
        <w:t>kontrolni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društva </w:t>
      </w:r>
      <w:proofErr w:type="spellStart"/>
      <w:r w:rsidRPr="00164821">
        <w:rPr>
          <w:rStyle w:val="FontStyle17"/>
          <w:sz w:val="20"/>
          <w:szCs w:val="20"/>
        </w:rPr>
        <w:t>ili</w:t>
      </w:r>
      <w:proofErr w:type="spellEnd"/>
      <w:r w:rsidRPr="00164821">
        <w:rPr>
          <w:rStyle w:val="FontStyle17"/>
          <w:sz w:val="20"/>
          <w:szCs w:val="20"/>
        </w:rPr>
        <w:t xml:space="preserve"> u </w:t>
      </w:r>
      <w:r w:rsidRPr="00164821">
        <w:rPr>
          <w:rStyle w:val="FontStyle17"/>
          <w:sz w:val="20"/>
          <w:szCs w:val="20"/>
          <w:lang w:val="sr-Latn-CS"/>
        </w:rPr>
        <w:t xml:space="preserve">društvu </w:t>
      </w:r>
      <w:proofErr w:type="spellStart"/>
      <w:r w:rsidRPr="00164821">
        <w:rPr>
          <w:rStyle w:val="FontStyle17"/>
          <w:sz w:val="20"/>
          <w:szCs w:val="20"/>
        </w:rPr>
        <w:t>koje</w:t>
      </w:r>
      <w:proofErr w:type="spellEnd"/>
      <w:r w:rsidRPr="00164821">
        <w:rPr>
          <w:rStyle w:val="FontStyle17"/>
          <w:sz w:val="20"/>
          <w:szCs w:val="20"/>
        </w:rPr>
        <w:t xml:space="preserve"> je pod </w:t>
      </w:r>
      <w:proofErr w:type="spellStart"/>
      <w:r w:rsidRPr="00164821">
        <w:rPr>
          <w:rStyle w:val="FontStyle17"/>
          <w:sz w:val="20"/>
          <w:szCs w:val="20"/>
        </w:rPr>
        <w:t>kontrolom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kontrolnog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>.</w:t>
      </w:r>
    </w:p>
    <w:p w:rsidR="00C77068" w:rsidRPr="00164821" w:rsidRDefault="00760697">
      <w:pPr>
        <w:pStyle w:val="Style1"/>
        <w:widowControl/>
        <w:spacing w:line="252" w:lineRule="exact"/>
        <w:ind w:left="677"/>
        <w:rPr>
          <w:rStyle w:val="FontStyle17"/>
          <w:sz w:val="20"/>
          <w:szCs w:val="20"/>
        </w:rPr>
      </w:pPr>
      <w:proofErr w:type="spellStart"/>
      <w:r w:rsidRPr="00164821">
        <w:rPr>
          <w:rStyle w:val="FontStyle17"/>
          <w:sz w:val="20"/>
          <w:szCs w:val="20"/>
        </w:rPr>
        <w:t>Ako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fizičko </w:t>
      </w:r>
      <w:r w:rsidRPr="00164821">
        <w:rPr>
          <w:rStyle w:val="FontStyle17"/>
          <w:sz w:val="20"/>
          <w:szCs w:val="20"/>
        </w:rPr>
        <w:t xml:space="preserve">lice </w:t>
      </w:r>
      <w:proofErr w:type="spellStart"/>
      <w:r w:rsidRPr="00164821">
        <w:rPr>
          <w:rStyle w:val="FontStyle17"/>
          <w:sz w:val="20"/>
          <w:szCs w:val="20"/>
        </w:rPr>
        <w:t>daje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punomoćje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glasanje</w:t>
      </w:r>
      <w:proofErr w:type="spellEnd"/>
      <w:r w:rsidRPr="00164821">
        <w:rPr>
          <w:rStyle w:val="FontStyle17"/>
          <w:sz w:val="20"/>
          <w:szCs w:val="20"/>
        </w:rPr>
        <w:t xml:space="preserve">, </w:t>
      </w:r>
      <w:proofErr w:type="spellStart"/>
      <w:r w:rsidRPr="00164821">
        <w:rPr>
          <w:rStyle w:val="FontStyle17"/>
          <w:sz w:val="20"/>
          <w:szCs w:val="20"/>
        </w:rPr>
        <w:t>isto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mora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biti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overeno</w:t>
      </w:r>
      <w:proofErr w:type="spellEnd"/>
      <w:r w:rsidRPr="00164821">
        <w:rPr>
          <w:rStyle w:val="FontStyle17"/>
          <w:sz w:val="20"/>
          <w:szCs w:val="20"/>
        </w:rPr>
        <w:t xml:space="preserve"> u </w:t>
      </w:r>
      <w:proofErr w:type="spellStart"/>
      <w:r w:rsidRPr="00164821">
        <w:rPr>
          <w:rStyle w:val="FontStyle17"/>
          <w:sz w:val="20"/>
          <w:szCs w:val="20"/>
        </w:rPr>
        <w:t>skladu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sa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zakonom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kojim</w:t>
      </w:r>
      <w:proofErr w:type="spellEnd"/>
      <w:r w:rsidRPr="00164821">
        <w:rPr>
          <w:rStyle w:val="FontStyle17"/>
          <w:sz w:val="20"/>
          <w:szCs w:val="20"/>
        </w:rPr>
        <w:t xml:space="preserve"> se </w:t>
      </w:r>
      <w:r w:rsidRPr="00164821">
        <w:rPr>
          <w:rStyle w:val="FontStyle17"/>
          <w:sz w:val="20"/>
          <w:szCs w:val="20"/>
          <w:lang w:val="sr-Latn-CS"/>
        </w:rPr>
        <w:t xml:space="preserve">uređuje </w:t>
      </w:r>
      <w:proofErr w:type="spellStart"/>
      <w:r w:rsidRPr="00164821">
        <w:rPr>
          <w:rStyle w:val="FontStyle17"/>
          <w:sz w:val="20"/>
          <w:szCs w:val="20"/>
        </w:rPr>
        <w:t>overa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potpisa</w:t>
      </w:r>
      <w:proofErr w:type="spellEnd"/>
      <w:r w:rsidRPr="00164821">
        <w:rPr>
          <w:rStyle w:val="FontStyle17"/>
          <w:sz w:val="20"/>
          <w:szCs w:val="20"/>
        </w:rPr>
        <w:t>.</w:t>
      </w:r>
    </w:p>
    <w:p w:rsidR="00C77068" w:rsidRPr="00164821" w:rsidRDefault="00C77068">
      <w:pPr>
        <w:pStyle w:val="Style11"/>
        <w:widowControl/>
        <w:spacing w:line="240" w:lineRule="exact"/>
        <w:ind w:left="518" w:hanging="518"/>
        <w:rPr>
          <w:sz w:val="20"/>
          <w:szCs w:val="20"/>
        </w:rPr>
      </w:pPr>
    </w:p>
    <w:p w:rsidR="00595A4C" w:rsidRPr="00164821" w:rsidRDefault="00595A4C">
      <w:pPr>
        <w:pStyle w:val="Style11"/>
        <w:widowControl/>
        <w:spacing w:line="240" w:lineRule="exact"/>
        <w:ind w:left="518" w:hanging="518"/>
        <w:rPr>
          <w:sz w:val="20"/>
          <w:szCs w:val="20"/>
        </w:rPr>
      </w:pPr>
    </w:p>
    <w:p w:rsidR="00595A4C" w:rsidRPr="00164821" w:rsidRDefault="00595A4C">
      <w:pPr>
        <w:pStyle w:val="Style11"/>
        <w:widowControl/>
        <w:spacing w:line="240" w:lineRule="exact"/>
        <w:ind w:left="518" w:hanging="518"/>
        <w:rPr>
          <w:sz w:val="20"/>
          <w:szCs w:val="20"/>
        </w:rPr>
      </w:pPr>
    </w:p>
    <w:p w:rsidR="00C77068" w:rsidRPr="00164821" w:rsidRDefault="00760697">
      <w:pPr>
        <w:pStyle w:val="Style11"/>
        <w:widowControl/>
        <w:tabs>
          <w:tab w:val="left" w:pos="511"/>
        </w:tabs>
        <w:spacing w:before="19"/>
        <w:ind w:left="518" w:hanging="518"/>
        <w:rPr>
          <w:rStyle w:val="FontStyle17"/>
          <w:sz w:val="20"/>
          <w:szCs w:val="20"/>
        </w:rPr>
      </w:pPr>
      <w:r w:rsidRPr="00164821">
        <w:rPr>
          <w:rStyle w:val="FontStyle15"/>
          <w:sz w:val="20"/>
          <w:szCs w:val="20"/>
        </w:rPr>
        <w:t>V.</w:t>
      </w:r>
      <w:r w:rsidRPr="00164821">
        <w:rPr>
          <w:rStyle w:val="FontStyle15"/>
          <w:rFonts w:ascii="Times New Roman" w:hAnsi="Times New Roman" w:cs="Times New Roman"/>
          <w:b w:val="0"/>
          <w:bCs w:val="0"/>
          <w:sz w:val="20"/>
          <w:szCs w:val="20"/>
        </w:rPr>
        <w:tab/>
      </w:r>
      <w:proofErr w:type="spellStart"/>
      <w:r w:rsidRPr="00164821">
        <w:rPr>
          <w:rStyle w:val="FontStyle17"/>
          <w:sz w:val="20"/>
          <w:szCs w:val="20"/>
        </w:rPr>
        <w:t>Akcionari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mogu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glasaju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pisanim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putem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bez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prisustva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sednici</w:t>
      </w:r>
      <w:proofErr w:type="spellEnd"/>
      <w:r w:rsidRPr="00164821">
        <w:rPr>
          <w:rStyle w:val="FontStyle17"/>
          <w:sz w:val="20"/>
          <w:szCs w:val="20"/>
        </w:rPr>
        <w:t xml:space="preserve">, </w:t>
      </w:r>
      <w:proofErr w:type="spellStart"/>
      <w:r w:rsidRPr="00164821">
        <w:rPr>
          <w:rStyle w:val="FontStyle17"/>
          <w:sz w:val="20"/>
          <w:szCs w:val="20"/>
        </w:rPr>
        <w:t>uz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overu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svog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potpisa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formularu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glasanje</w:t>
      </w:r>
      <w:proofErr w:type="spellEnd"/>
      <w:proofErr w:type="gramStart"/>
      <w:r w:rsidRPr="00164821">
        <w:rPr>
          <w:rStyle w:val="FontStyle17"/>
          <w:sz w:val="20"/>
          <w:szCs w:val="20"/>
        </w:rPr>
        <w:t>,</w:t>
      </w:r>
      <w:proofErr w:type="gramEnd"/>
      <w:r w:rsidRPr="00164821">
        <w:rPr>
          <w:rStyle w:val="FontStyle17"/>
          <w:sz w:val="20"/>
          <w:szCs w:val="20"/>
        </w:rPr>
        <w:br/>
        <w:t xml:space="preserve">u </w:t>
      </w:r>
      <w:proofErr w:type="spellStart"/>
      <w:r w:rsidRPr="00164821">
        <w:rPr>
          <w:rStyle w:val="FontStyle17"/>
          <w:sz w:val="20"/>
          <w:szCs w:val="20"/>
        </w:rPr>
        <w:t>skladu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zakonom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kojim</w:t>
      </w:r>
      <w:proofErr w:type="spellEnd"/>
      <w:r w:rsidRPr="00164821">
        <w:rPr>
          <w:rStyle w:val="FontStyle17"/>
          <w:sz w:val="20"/>
          <w:szCs w:val="20"/>
        </w:rPr>
        <w:t xml:space="preserve"> se </w:t>
      </w:r>
      <w:proofErr w:type="spellStart"/>
      <w:r w:rsidRPr="00164821">
        <w:rPr>
          <w:rStyle w:val="FontStyle17"/>
          <w:sz w:val="20"/>
          <w:szCs w:val="20"/>
        </w:rPr>
        <w:t>ureduje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overa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potpisa</w:t>
      </w:r>
      <w:proofErr w:type="spellEnd"/>
      <w:r w:rsidRPr="00164821">
        <w:rPr>
          <w:rStyle w:val="FontStyle17"/>
          <w:sz w:val="20"/>
          <w:szCs w:val="20"/>
        </w:rPr>
        <w:t xml:space="preserve">. </w:t>
      </w:r>
      <w:proofErr w:type="spellStart"/>
      <w:r w:rsidRPr="00164821">
        <w:rPr>
          <w:rStyle w:val="FontStyle17"/>
          <w:sz w:val="20"/>
          <w:szCs w:val="20"/>
        </w:rPr>
        <w:t>Formular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glasanje</w:t>
      </w:r>
      <w:proofErr w:type="spellEnd"/>
      <w:r w:rsidRPr="00164821">
        <w:rPr>
          <w:rStyle w:val="FontStyle17"/>
          <w:sz w:val="20"/>
          <w:szCs w:val="20"/>
        </w:rPr>
        <w:t xml:space="preserve"> u </w:t>
      </w:r>
      <w:proofErr w:type="spellStart"/>
      <w:r w:rsidRPr="00164821">
        <w:rPr>
          <w:rStyle w:val="FontStyle17"/>
          <w:sz w:val="20"/>
          <w:szCs w:val="20"/>
        </w:rPr>
        <w:t>odsustvu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može </w:t>
      </w:r>
      <w:r w:rsidRPr="00164821">
        <w:rPr>
          <w:rStyle w:val="FontStyle17"/>
          <w:sz w:val="20"/>
          <w:szCs w:val="20"/>
        </w:rPr>
        <w:t xml:space="preserve">se </w:t>
      </w:r>
      <w:proofErr w:type="spellStart"/>
      <w:r w:rsidRPr="00164821">
        <w:rPr>
          <w:rStyle w:val="FontStyle17"/>
          <w:sz w:val="20"/>
          <w:szCs w:val="20"/>
        </w:rPr>
        <w:t>preuzeti</w:t>
      </w:r>
      <w:proofErr w:type="spellEnd"/>
      <w:r w:rsidRPr="00164821">
        <w:rPr>
          <w:rStyle w:val="FontStyle17"/>
          <w:sz w:val="20"/>
          <w:szCs w:val="20"/>
        </w:rPr>
        <w:t xml:space="preserve"> u </w:t>
      </w:r>
      <w:r w:rsidRPr="00164821">
        <w:rPr>
          <w:rStyle w:val="FontStyle17"/>
          <w:sz w:val="20"/>
          <w:szCs w:val="20"/>
          <w:lang w:val="sr-Latn-CS"/>
        </w:rPr>
        <w:t>sedištu</w:t>
      </w:r>
      <w:r w:rsidRPr="00164821">
        <w:rPr>
          <w:rStyle w:val="FontStyle17"/>
          <w:sz w:val="20"/>
          <w:szCs w:val="20"/>
          <w:lang w:val="sr-Latn-CS"/>
        </w:rPr>
        <w:br/>
        <w:t xml:space="preserve">Društva, </w:t>
      </w:r>
      <w:proofErr w:type="spellStart"/>
      <w:r w:rsidRPr="00164821">
        <w:rPr>
          <w:rStyle w:val="FontStyle17"/>
          <w:sz w:val="20"/>
          <w:szCs w:val="20"/>
        </w:rPr>
        <w:t>svakog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raclnog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dana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 u </w:t>
      </w:r>
      <w:proofErr w:type="spellStart"/>
      <w:r w:rsidRPr="00164821">
        <w:rPr>
          <w:rStyle w:val="FontStyle17"/>
          <w:sz w:val="20"/>
          <w:szCs w:val="20"/>
        </w:rPr>
        <w:t>periodu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14 </w:t>
      </w:r>
      <w:r w:rsidRPr="00164821">
        <w:rPr>
          <w:rStyle w:val="FontStyle17"/>
          <w:sz w:val="20"/>
          <w:szCs w:val="20"/>
        </w:rPr>
        <w:t xml:space="preserve">do </w:t>
      </w:r>
      <w:r w:rsidRPr="00164821">
        <w:rPr>
          <w:rStyle w:val="FontStyle17"/>
          <w:sz w:val="20"/>
          <w:szCs w:val="20"/>
          <w:lang w:val="sr-Latn-CS"/>
        </w:rPr>
        <w:t xml:space="preserve">16 časova, </w:t>
      </w:r>
      <w:proofErr w:type="spellStart"/>
      <w:r w:rsidRPr="00164821">
        <w:rPr>
          <w:rStyle w:val="FontStyle17"/>
          <w:sz w:val="20"/>
          <w:szCs w:val="20"/>
        </w:rPr>
        <w:t>od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dana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objavljivanja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poziva</w:t>
      </w:r>
      <w:proofErr w:type="spellEnd"/>
      <w:r w:rsidRPr="00164821">
        <w:rPr>
          <w:rStyle w:val="FontStyle17"/>
          <w:sz w:val="20"/>
          <w:szCs w:val="20"/>
        </w:rPr>
        <w:t xml:space="preserve"> pa do </w:t>
      </w:r>
      <w:proofErr w:type="spellStart"/>
      <w:r w:rsidRPr="00164821">
        <w:rPr>
          <w:rStyle w:val="FontStyle17"/>
          <w:sz w:val="20"/>
          <w:szCs w:val="20"/>
        </w:rPr>
        <w:t>dana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odredenog</w:t>
      </w:r>
      <w:proofErr w:type="spellEnd"/>
      <w:r w:rsidRPr="00164821">
        <w:rPr>
          <w:rStyle w:val="FontStyle17"/>
          <w:sz w:val="20"/>
          <w:szCs w:val="20"/>
        </w:rPr>
        <w:br/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održavanje </w:t>
      </w:r>
      <w:proofErr w:type="spellStart"/>
      <w:r w:rsidRPr="00164821">
        <w:rPr>
          <w:rStyle w:val="FontStyle17"/>
          <w:sz w:val="20"/>
          <w:szCs w:val="20"/>
        </w:rPr>
        <w:t>sednice</w:t>
      </w:r>
      <w:proofErr w:type="spellEnd"/>
      <w:r w:rsidRPr="00164821">
        <w:rPr>
          <w:rStyle w:val="FontStyle17"/>
          <w:sz w:val="20"/>
          <w:szCs w:val="20"/>
        </w:rPr>
        <w:t>.</w:t>
      </w:r>
    </w:p>
    <w:p w:rsidR="00C77068" w:rsidRPr="00164821" w:rsidRDefault="00760697" w:rsidP="005B63A4">
      <w:pPr>
        <w:pStyle w:val="Style1"/>
        <w:widowControl/>
        <w:spacing w:line="252" w:lineRule="exact"/>
        <w:ind w:left="567"/>
        <w:rPr>
          <w:rStyle w:val="FontStyle17"/>
          <w:sz w:val="20"/>
          <w:szCs w:val="20"/>
          <w:lang w:val="sr-Latn-CS"/>
        </w:rPr>
      </w:pPr>
      <w:proofErr w:type="spellStart"/>
      <w:proofErr w:type="gramStart"/>
      <w:r w:rsidRPr="00164821">
        <w:rPr>
          <w:rStyle w:val="FontStyle17"/>
          <w:sz w:val="20"/>
          <w:szCs w:val="20"/>
        </w:rPr>
        <w:t>Formulari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glasanje</w:t>
      </w:r>
      <w:proofErr w:type="spellEnd"/>
      <w:r w:rsidRPr="00164821">
        <w:rPr>
          <w:rStyle w:val="FontStyle17"/>
          <w:sz w:val="20"/>
          <w:szCs w:val="20"/>
        </w:rPr>
        <w:t xml:space="preserve"> u </w:t>
      </w:r>
      <w:proofErr w:type="spellStart"/>
      <w:r w:rsidRPr="00164821">
        <w:rPr>
          <w:rStyle w:val="FontStyle17"/>
          <w:sz w:val="20"/>
          <w:szCs w:val="20"/>
        </w:rPr>
        <w:t>odsustvu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moraju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biti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primljeni</w:t>
      </w:r>
      <w:proofErr w:type="spellEnd"/>
      <w:r w:rsidRPr="00164821">
        <w:rPr>
          <w:rStyle w:val="FontStyle17"/>
          <w:sz w:val="20"/>
          <w:szCs w:val="20"/>
        </w:rPr>
        <w:t xml:space="preserve"> u </w:t>
      </w:r>
      <w:r w:rsidRPr="00164821">
        <w:rPr>
          <w:rStyle w:val="FontStyle17"/>
          <w:sz w:val="20"/>
          <w:szCs w:val="20"/>
          <w:lang w:val="sr-Latn-CS"/>
        </w:rPr>
        <w:t xml:space="preserve">sedištu Društva </w:t>
      </w:r>
      <w:proofErr w:type="spellStart"/>
      <w:r w:rsidRPr="00164821">
        <w:rPr>
          <w:rStyle w:val="FontStyle17"/>
          <w:sz w:val="20"/>
          <w:szCs w:val="20"/>
        </w:rPr>
        <w:t>najkasnije</w:t>
      </w:r>
      <w:proofErr w:type="spellEnd"/>
      <w:r w:rsidRPr="00164821">
        <w:rPr>
          <w:rStyle w:val="FontStyle17"/>
          <w:sz w:val="20"/>
          <w:szCs w:val="20"/>
        </w:rPr>
        <w:t xml:space="preserve"> pre </w:t>
      </w:r>
      <w:r w:rsidRPr="00164821">
        <w:rPr>
          <w:rStyle w:val="FontStyle17"/>
          <w:sz w:val="20"/>
          <w:szCs w:val="20"/>
          <w:lang w:val="sr-Latn-CS"/>
        </w:rPr>
        <w:t xml:space="preserve">pdržavanja </w:t>
      </w:r>
      <w:proofErr w:type="spellStart"/>
      <w:r w:rsidRPr="00164821">
        <w:rPr>
          <w:rStyle w:val="FontStyle17"/>
          <w:sz w:val="20"/>
          <w:szCs w:val="20"/>
        </w:rPr>
        <w:t>sednice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>Skupštine.</w:t>
      </w:r>
      <w:proofErr w:type="gramEnd"/>
    </w:p>
    <w:p w:rsidR="00C77068" w:rsidRPr="00164821" w:rsidRDefault="00760697" w:rsidP="00B07F90">
      <w:pPr>
        <w:pStyle w:val="Style11"/>
        <w:widowControl/>
        <w:numPr>
          <w:ilvl w:val="0"/>
          <w:numId w:val="3"/>
        </w:numPr>
        <w:tabs>
          <w:tab w:val="left" w:pos="662"/>
        </w:tabs>
        <w:spacing w:before="259"/>
        <w:ind w:left="662"/>
        <w:rPr>
          <w:rStyle w:val="FontStyle15"/>
          <w:sz w:val="20"/>
          <w:szCs w:val="20"/>
        </w:rPr>
      </w:pPr>
      <w:r w:rsidRPr="00164821">
        <w:rPr>
          <w:rStyle w:val="FontStyle17"/>
          <w:sz w:val="20"/>
          <w:szCs w:val="20"/>
        </w:rPr>
        <w:t xml:space="preserve">Kao </w:t>
      </w:r>
      <w:proofErr w:type="spellStart"/>
      <w:r w:rsidRPr="00164821">
        <w:rPr>
          <w:rStyle w:val="FontStyle17"/>
          <w:sz w:val="20"/>
          <w:szCs w:val="20"/>
        </w:rPr>
        <w:t>dan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utvrđivanja </w:t>
      </w:r>
      <w:proofErr w:type="spellStart"/>
      <w:r w:rsidRPr="00164821">
        <w:rPr>
          <w:rStyle w:val="FontStyle17"/>
          <w:sz w:val="20"/>
          <w:szCs w:val="20"/>
        </w:rPr>
        <w:t>liste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odreden</w:t>
      </w:r>
      <w:proofErr w:type="spellEnd"/>
      <w:r w:rsidRPr="00164821">
        <w:rPr>
          <w:rStyle w:val="FontStyle17"/>
          <w:sz w:val="20"/>
          <w:szCs w:val="20"/>
        </w:rPr>
        <w:t xml:space="preserve"> je </w:t>
      </w:r>
      <w:r w:rsidRPr="00164821">
        <w:rPr>
          <w:rStyle w:val="FontStyle17"/>
          <w:sz w:val="20"/>
          <w:szCs w:val="20"/>
          <w:lang w:val="sr-Latn-CS"/>
        </w:rPr>
        <w:t xml:space="preserve">26.05.2014.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godine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samo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Društva </w:t>
      </w:r>
      <w:proofErr w:type="spellStart"/>
      <w:r w:rsidRPr="00164821">
        <w:rPr>
          <w:rStyle w:val="FontStyle17"/>
          <w:sz w:val="20"/>
          <w:szCs w:val="20"/>
        </w:rPr>
        <w:t>koji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ovo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svojstvo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imaju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dan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utvrđivanja </w:t>
      </w:r>
      <w:proofErr w:type="spellStart"/>
      <w:r w:rsidRPr="00164821">
        <w:rPr>
          <w:rStyle w:val="FontStyle17"/>
          <w:sz w:val="20"/>
          <w:szCs w:val="20"/>
        </w:rPr>
        <w:t>liste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imaju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pravo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učestvuju </w:t>
      </w:r>
      <w:r w:rsidRPr="00164821">
        <w:rPr>
          <w:rStyle w:val="FontStyle17"/>
          <w:sz w:val="20"/>
          <w:szCs w:val="20"/>
        </w:rPr>
        <w:t xml:space="preserve">u </w:t>
      </w:r>
      <w:proofErr w:type="spellStart"/>
      <w:r w:rsidRPr="00164821">
        <w:rPr>
          <w:rStyle w:val="FontStyle17"/>
          <w:sz w:val="20"/>
          <w:szCs w:val="20"/>
        </w:rPr>
        <w:t>radu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>Skupštine.</w:t>
      </w:r>
    </w:p>
    <w:p w:rsidR="00C77068" w:rsidRPr="00164821" w:rsidRDefault="00760697" w:rsidP="00B07F90">
      <w:pPr>
        <w:pStyle w:val="Style12"/>
        <w:widowControl/>
        <w:numPr>
          <w:ilvl w:val="0"/>
          <w:numId w:val="3"/>
        </w:numPr>
        <w:tabs>
          <w:tab w:val="left" w:pos="662"/>
        </w:tabs>
        <w:spacing w:before="259" w:line="252" w:lineRule="exact"/>
        <w:ind w:left="662"/>
        <w:rPr>
          <w:rStyle w:val="FontStyle15"/>
          <w:sz w:val="20"/>
          <w:szCs w:val="20"/>
        </w:rPr>
      </w:pPr>
      <w:proofErr w:type="spellStart"/>
      <w:r w:rsidRPr="00164821">
        <w:rPr>
          <w:rStyle w:val="FontStyle17"/>
          <w:sz w:val="20"/>
          <w:szCs w:val="20"/>
        </w:rPr>
        <w:t>Jedan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ili</w:t>
      </w:r>
      <w:proofErr w:type="spellEnd"/>
      <w:r w:rsidRPr="00164821">
        <w:rPr>
          <w:rStyle w:val="FontStyle17"/>
          <w:sz w:val="20"/>
          <w:szCs w:val="20"/>
        </w:rPr>
        <w:t xml:space="preserve"> vise </w:t>
      </w:r>
      <w:proofErr w:type="spellStart"/>
      <w:r w:rsidRPr="00164821">
        <w:rPr>
          <w:rStyle w:val="FontStyle17"/>
          <w:sz w:val="20"/>
          <w:szCs w:val="20"/>
        </w:rPr>
        <w:t>akcionara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koji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poseduju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najmanje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5% </w:t>
      </w:r>
      <w:proofErr w:type="spellStart"/>
      <w:r w:rsidRPr="00164821">
        <w:rPr>
          <w:rStyle w:val="FontStyle17"/>
          <w:sz w:val="20"/>
          <w:szCs w:val="20"/>
        </w:rPr>
        <w:t>akcija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pravom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glasa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mogu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Odboru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direktora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predložiti </w:t>
      </w:r>
      <w:proofErr w:type="spellStart"/>
      <w:r w:rsidRPr="00164821">
        <w:rPr>
          <w:rStyle w:val="FontStyle17"/>
          <w:sz w:val="20"/>
          <w:szCs w:val="20"/>
        </w:rPr>
        <w:t>dodatne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tačke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dnevni</w:t>
      </w:r>
      <w:proofErr w:type="spellEnd"/>
      <w:r w:rsidRPr="00164821">
        <w:rPr>
          <w:rStyle w:val="FontStyle17"/>
          <w:sz w:val="20"/>
          <w:szCs w:val="20"/>
        </w:rPr>
        <w:t xml:space="preserve"> red </w:t>
      </w:r>
      <w:proofErr w:type="spellStart"/>
      <w:r w:rsidRPr="00164821">
        <w:rPr>
          <w:rStyle w:val="FontStyle17"/>
          <w:sz w:val="20"/>
          <w:szCs w:val="20"/>
        </w:rPr>
        <w:t>sednice</w:t>
      </w:r>
      <w:proofErr w:type="spellEnd"/>
      <w:r w:rsidRPr="00164821">
        <w:rPr>
          <w:rStyle w:val="FontStyle17"/>
          <w:sz w:val="20"/>
          <w:szCs w:val="20"/>
        </w:rPr>
        <w:t xml:space="preserve"> o </w:t>
      </w:r>
      <w:proofErr w:type="spellStart"/>
      <w:r w:rsidRPr="00164821">
        <w:rPr>
          <w:rStyle w:val="FontStyle17"/>
          <w:sz w:val="20"/>
          <w:szCs w:val="20"/>
        </w:rPr>
        <w:t>kojima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predlažu </w:t>
      </w:r>
      <w:proofErr w:type="spellStart"/>
      <w:r w:rsidRPr="00164821">
        <w:rPr>
          <w:rStyle w:val="FontStyle17"/>
          <w:sz w:val="20"/>
          <w:szCs w:val="20"/>
        </w:rPr>
        <w:t>da</w:t>
      </w:r>
      <w:proofErr w:type="spellEnd"/>
      <w:r w:rsidRPr="00164821">
        <w:rPr>
          <w:rStyle w:val="FontStyle17"/>
          <w:sz w:val="20"/>
          <w:szCs w:val="20"/>
        </w:rPr>
        <w:t xml:space="preserve"> se </w:t>
      </w:r>
      <w:proofErr w:type="spellStart"/>
      <w:r w:rsidRPr="00164821">
        <w:rPr>
          <w:rStyle w:val="FontStyle17"/>
          <w:sz w:val="20"/>
          <w:szCs w:val="20"/>
        </w:rPr>
        <w:t>raspravlja</w:t>
      </w:r>
      <w:proofErr w:type="spellEnd"/>
      <w:r w:rsidRPr="00164821">
        <w:rPr>
          <w:rStyle w:val="FontStyle17"/>
          <w:sz w:val="20"/>
          <w:szCs w:val="20"/>
        </w:rPr>
        <w:t xml:space="preserve">, </w:t>
      </w:r>
      <w:proofErr w:type="spellStart"/>
      <w:r w:rsidRPr="00164821">
        <w:rPr>
          <w:rStyle w:val="FontStyle17"/>
          <w:sz w:val="20"/>
          <w:szCs w:val="20"/>
        </w:rPr>
        <w:t>kao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dodatne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tačke </w:t>
      </w:r>
      <w:r w:rsidRPr="00164821">
        <w:rPr>
          <w:rStyle w:val="FontStyle17"/>
          <w:sz w:val="20"/>
          <w:szCs w:val="20"/>
        </w:rPr>
        <w:t xml:space="preserve">o </w:t>
      </w:r>
      <w:proofErr w:type="spellStart"/>
      <w:r w:rsidRPr="00164821">
        <w:rPr>
          <w:rStyle w:val="FontStyle17"/>
          <w:sz w:val="20"/>
          <w:szCs w:val="20"/>
        </w:rPr>
        <w:t>kojima</w:t>
      </w:r>
      <w:proofErr w:type="spellEnd"/>
      <w:r w:rsidRPr="00164821">
        <w:rPr>
          <w:rStyle w:val="FontStyle17"/>
          <w:sz w:val="20"/>
          <w:szCs w:val="20"/>
        </w:rPr>
        <w:t xml:space="preserve"> se </w:t>
      </w:r>
      <w:r w:rsidRPr="00164821">
        <w:rPr>
          <w:rStyle w:val="FontStyle17"/>
          <w:sz w:val="20"/>
          <w:szCs w:val="20"/>
          <w:lang w:val="sr-Latn-CS"/>
        </w:rPr>
        <w:t xml:space="preserve">predlaže </w:t>
      </w:r>
      <w:proofErr w:type="spellStart"/>
      <w:r w:rsidRPr="00164821">
        <w:rPr>
          <w:rStyle w:val="FontStyle17"/>
          <w:sz w:val="20"/>
          <w:szCs w:val="20"/>
        </w:rPr>
        <w:t>da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Skupština </w:t>
      </w:r>
      <w:proofErr w:type="spellStart"/>
      <w:r w:rsidRPr="00164821">
        <w:rPr>
          <w:rStyle w:val="FontStyle17"/>
          <w:sz w:val="20"/>
          <w:szCs w:val="20"/>
        </w:rPr>
        <w:t>donese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odluku, </w:t>
      </w:r>
      <w:proofErr w:type="spellStart"/>
      <w:r w:rsidRPr="00164821">
        <w:rPr>
          <w:rStyle w:val="FontStyle17"/>
          <w:sz w:val="20"/>
          <w:szCs w:val="20"/>
        </w:rPr>
        <w:t>ukoliko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obrazlože </w:t>
      </w:r>
      <w:proofErr w:type="spellStart"/>
      <w:r w:rsidRPr="00164821">
        <w:rPr>
          <w:rStyle w:val="FontStyle17"/>
          <w:sz w:val="20"/>
          <w:szCs w:val="20"/>
        </w:rPr>
        <w:t>taj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predlog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ili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dostave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tekst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odluke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koji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predlažu. </w:t>
      </w:r>
      <w:proofErr w:type="spellStart"/>
      <w:r w:rsidRPr="00164821">
        <w:rPr>
          <w:rStyle w:val="FontStyle17"/>
          <w:sz w:val="20"/>
          <w:szCs w:val="20"/>
        </w:rPr>
        <w:t>Predlog</w:t>
      </w:r>
      <w:proofErr w:type="spellEnd"/>
      <w:r w:rsidRPr="00164821">
        <w:rPr>
          <w:rStyle w:val="FontStyle17"/>
          <w:sz w:val="20"/>
          <w:szCs w:val="20"/>
        </w:rPr>
        <w:t xml:space="preserve"> se </w:t>
      </w:r>
      <w:proofErr w:type="spellStart"/>
      <w:r w:rsidRPr="00164821">
        <w:rPr>
          <w:rStyle w:val="FontStyle17"/>
          <w:sz w:val="20"/>
          <w:szCs w:val="20"/>
        </w:rPr>
        <w:t>dostavlja</w:t>
      </w:r>
      <w:proofErr w:type="spellEnd"/>
      <w:r w:rsidRPr="00164821">
        <w:rPr>
          <w:rStyle w:val="FontStyle17"/>
          <w:sz w:val="20"/>
          <w:szCs w:val="20"/>
        </w:rPr>
        <w:t xml:space="preserve"> u </w:t>
      </w:r>
      <w:proofErr w:type="spellStart"/>
      <w:r w:rsidRPr="00164821">
        <w:rPr>
          <w:rStyle w:val="FontStyle17"/>
          <w:sz w:val="20"/>
          <w:szCs w:val="20"/>
        </w:rPr>
        <w:t>pismenoj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formi</w:t>
      </w:r>
      <w:proofErr w:type="spellEnd"/>
      <w:r w:rsidRPr="00164821">
        <w:rPr>
          <w:rStyle w:val="FontStyle17"/>
          <w:sz w:val="20"/>
          <w:szCs w:val="20"/>
        </w:rPr>
        <w:t xml:space="preserve">, </w:t>
      </w:r>
      <w:proofErr w:type="spellStart"/>
      <w:r w:rsidRPr="00164821">
        <w:rPr>
          <w:rStyle w:val="FontStyle17"/>
          <w:sz w:val="20"/>
          <w:szCs w:val="20"/>
        </w:rPr>
        <w:t>uz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navođenje </w:t>
      </w:r>
      <w:proofErr w:type="spellStart"/>
      <w:r w:rsidRPr="00164821">
        <w:rPr>
          <w:rStyle w:val="FontStyle17"/>
          <w:sz w:val="20"/>
          <w:szCs w:val="20"/>
        </w:rPr>
        <w:t>podataka</w:t>
      </w:r>
      <w:proofErr w:type="spellEnd"/>
      <w:r w:rsidRPr="00164821">
        <w:rPr>
          <w:rStyle w:val="FontStyle17"/>
          <w:sz w:val="20"/>
          <w:szCs w:val="20"/>
        </w:rPr>
        <w:t xml:space="preserve"> o </w:t>
      </w:r>
      <w:proofErr w:type="spellStart"/>
      <w:r w:rsidRPr="00164821">
        <w:rPr>
          <w:rStyle w:val="FontStyle17"/>
          <w:sz w:val="20"/>
          <w:szCs w:val="20"/>
        </w:rPr>
        <w:t>podnosiocima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zahteva</w:t>
      </w:r>
      <w:proofErr w:type="spellEnd"/>
      <w:r w:rsidRPr="00164821">
        <w:rPr>
          <w:rStyle w:val="FontStyle17"/>
          <w:sz w:val="20"/>
          <w:szCs w:val="20"/>
        </w:rPr>
        <w:t xml:space="preserve">, a </w:t>
      </w:r>
      <w:r w:rsidRPr="00164821">
        <w:rPr>
          <w:rStyle w:val="FontStyle17"/>
          <w:sz w:val="20"/>
          <w:szCs w:val="20"/>
          <w:lang w:val="sr-Latn-CS"/>
        </w:rPr>
        <w:t xml:space="preserve">može </w:t>
      </w:r>
      <w:r w:rsidRPr="00164821">
        <w:rPr>
          <w:rStyle w:val="FontStyle17"/>
          <w:sz w:val="20"/>
          <w:szCs w:val="20"/>
        </w:rPr>
        <w:t xml:space="preserve">se </w:t>
      </w:r>
      <w:proofErr w:type="spellStart"/>
      <w:r w:rsidRPr="00164821">
        <w:rPr>
          <w:rStyle w:val="FontStyle17"/>
          <w:sz w:val="20"/>
          <w:szCs w:val="20"/>
        </w:rPr>
        <w:t>uputiti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Društvu </w:t>
      </w:r>
      <w:proofErr w:type="spellStart"/>
      <w:r w:rsidRPr="00164821">
        <w:rPr>
          <w:rStyle w:val="FontStyle17"/>
          <w:sz w:val="20"/>
          <w:szCs w:val="20"/>
        </w:rPr>
        <w:t>najkasnije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20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dana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 pre </w:t>
      </w:r>
      <w:proofErr w:type="spellStart"/>
      <w:r w:rsidRPr="00164821">
        <w:rPr>
          <w:rStyle w:val="FontStyle17"/>
          <w:sz w:val="20"/>
          <w:szCs w:val="20"/>
        </w:rPr>
        <w:t>dana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određenog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održavanje </w:t>
      </w:r>
      <w:proofErr w:type="spellStart"/>
      <w:r w:rsidRPr="00164821">
        <w:rPr>
          <w:rStyle w:val="FontStyle17"/>
          <w:sz w:val="20"/>
          <w:szCs w:val="20"/>
        </w:rPr>
        <w:t>sednice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>Skupštine.</w:t>
      </w:r>
    </w:p>
    <w:p w:rsidR="00C77068" w:rsidRPr="00164821" w:rsidRDefault="00760697">
      <w:pPr>
        <w:pStyle w:val="Style13"/>
        <w:widowControl/>
        <w:ind w:left="684"/>
        <w:rPr>
          <w:rStyle w:val="FontStyle17"/>
          <w:sz w:val="20"/>
          <w:szCs w:val="20"/>
          <w:lang w:val="sr-Latn-CS"/>
        </w:rPr>
      </w:pPr>
      <w:proofErr w:type="spellStart"/>
      <w:r w:rsidRPr="00164821">
        <w:rPr>
          <w:rStyle w:val="FontStyle17"/>
          <w:sz w:val="20"/>
          <w:szCs w:val="20"/>
        </w:rPr>
        <w:t>Predlog</w:t>
      </w:r>
      <w:proofErr w:type="spellEnd"/>
      <w:r w:rsidRPr="00164821">
        <w:rPr>
          <w:rStyle w:val="FontStyle17"/>
          <w:sz w:val="20"/>
          <w:szCs w:val="20"/>
        </w:rPr>
        <w:t xml:space="preserve"> se </w:t>
      </w:r>
      <w:proofErr w:type="spellStart"/>
      <w:r w:rsidRPr="00164821">
        <w:rPr>
          <w:rStyle w:val="FontStyle17"/>
          <w:sz w:val="20"/>
          <w:szCs w:val="20"/>
        </w:rPr>
        <w:t>objavljuje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na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 internet </w:t>
      </w:r>
      <w:proofErr w:type="spellStart"/>
      <w:r w:rsidRPr="00164821">
        <w:rPr>
          <w:rStyle w:val="FontStyle17"/>
          <w:sz w:val="20"/>
          <w:szCs w:val="20"/>
        </w:rPr>
        <w:t>stranici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Društva </w:t>
      </w:r>
      <w:proofErr w:type="spellStart"/>
      <w:r w:rsidRPr="00164821">
        <w:rPr>
          <w:rStyle w:val="FontStyle17"/>
          <w:sz w:val="20"/>
          <w:szCs w:val="20"/>
        </w:rPr>
        <w:t>najkasnije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narednog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radnog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dana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dana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prijema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predloga</w:t>
      </w:r>
      <w:proofErr w:type="spellEnd"/>
      <w:r w:rsidRPr="00164821">
        <w:rPr>
          <w:rStyle w:val="FontStyle17"/>
          <w:sz w:val="20"/>
          <w:szCs w:val="20"/>
        </w:rPr>
        <w:t xml:space="preserve">. </w:t>
      </w:r>
      <w:proofErr w:type="spellStart"/>
      <w:r w:rsidRPr="00164821">
        <w:rPr>
          <w:rStyle w:val="FontStyle17"/>
          <w:sz w:val="20"/>
          <w:szCs w:val="20"/>
        </w:rPr>
        <w:t>Ako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Odbor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direktora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prihvati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predlog</w:t>
      </w:r>
      <w:proofErr w:type="spellEnd"/>
      <w:r w:rsidRPr="00164821">
        <w:rPr>
          <w:rStyle w:val="FontStyle17"/>
          <w:sz w:val="20"/>
          <w:szCs w:val="20"/>
        </w:rPr>
        <w:t xml:space="preserve">, </w:t>
      </w:r>
      <w:r w:rsidRPr="00164821">
        <w:rPr>
          <w:rStyle w:val="FontStyle17"/>
          <w:sz w:val="20"/>
          <w:szCs w:val="20"/>
          <w:lang w:val="sr-Latn-CS"/>
        </w:rPr>
        <w:t xml:space="preserve">Društvo </w:t>
      </w:r>
      <w:proofErr w:type="gramStart"/>
      <w:r w:rsidRPr="00164821">
        <w:rPr>
          <w:rStyle w:val="FontStyle17"/>
          <w:sz w:val="20"/>
          <w:szCs w:val="20"/>
          <w:lang w:val="sr-Latn-CS"/>
        </w:rPr>
        <w:t>će</w:t>
      </w:r>
      <w:proofErr w:type="gramEnd"/>
      <w:r w:rsidRPr="00164821">
        <w:rPr>
          <w:rStyle w:val="FontStyle17"/>
          <w:sz w:val="20"/>
          <w:szCs w:val="20"/>
          <w:lang w:val="sr-Latn-CS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novi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dnevni</w:t>
      </w:r>
      <w:proofErr w:type="spellEnd"/>
      <w:r w:rsidRPr="00164821">
        <w:rPr>
          <w:rStyle w:val="FontStyle17"/>
          <w:sz w:val="20"/>
          <w:szCs w:val="20"/>
        </w:rPr>
        <w:t xml:space="preserve"> red </w:t>
      </w:r>
      <w:proofErr w:type="spellStart"/>
      <w:r w:rsidRPr="00164821">
        <w:rPr>
          <w:rStyle w:val="FontStyle17"/>
          <w:sz w:val="20"/>
          <w:szCs w:val="20"/>
        </w:rPr>
        <w:t>bez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odlaganja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dostaviti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akcionarima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koji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imaju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pravo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učešće </w:t>
      </w:r>
      <w:r w:rsidRPr="00164821">
        <w:rPr>
          <w:rStyle w:val="FontStyle17"/>
          <w:sz w:val="20"/>
          <w:szCs w:val="20"/>
        </w:rPr>
        <w:t xml:space="preserve">u </w:t>
      </w:r>
      <w:proofErr w:type="spellStart"/>
      <w:r w:rsidRPr="00164821">
        <w:rPr>
          <w:rStyle w:val="FontStyle17"/>
          <w:sz w:val="20"/>
          <w:szCs w:val="20"/>
        </w:rPr>
        <w:t>radu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>Skupštine.</w:t>
      </w:r>
    </w:p>
    <w:p w:rsidR="00C77068" w:rsidRPr="00164821" w:rsidRDefault="00760697">
      <w:pPr>
        <w:pStyle w:val="Style13"/>
        <w:widowControl/>
        <w:ind w:left="677"/>
        <w:jc w:val="both"/>
        <w:rPr>
          <w:rStyle w:val="FontStyle17"/>
          <w:sz w:val="20"/>
          <w:szCs w:val="20"/>
          <w:lang w:val="sr-Latn-CS"/>
        </w:rPr>
      </w:pPr>
      <w:proofErr w:type="spellStart"/>
      <w:r w:rsidRPr="00164821">
        <w:rPr>
          <w:rStyle w:val="FontStyle17"/>
          <w:sz w:val="20"/>
          <w:szCs w:val="20"/>
        </w:rPr>
        <w:t>Ako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Odbor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direktora</w:t>
      </w:r>
      <w:proofErr w:type="spellEnd"/>
      <w:r w:rsidRPr="00164821">
        <w:rPr>
          <w:rStyle w:val="FontStyle17"/>
          <w:sz w:val="20"/>
          <w:szCs w:val="20"/>
        </w:rPr>
        <w:t xml:space="preserve"> ne </w:t>
      </w:r>
      <w:proofErr w:type="spellStart"/>
      <w:r w:rsidRPr="00164821">
        <w:rPr>
          <w:rStyle w:val="FontStyle17"/>
          <w:sz w:val="20"/>
          <w:szCs w:val="20"/>
        </w:rPr>
        <w:t>prihvati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uredno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dostavljeni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predlog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dopunu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dnevnog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reda</w:t>
      </w:r>
      <w:proofErr w:type="spellEnd"/>
      <w:r w:rsidRPr="00164821">
        <w:rPr>
          <w:rStyle w:val="FontStyle17"/>
          <w:sz w:val="20"/>
          <w:szCs w:val="20"/>
        </w:rPr>
        <w:t xml:space="preserve">, </w:t>
      </w:r>
      <w:proofErr w:type="spellStart"/>
      <w:r w:rsidRPr="00164821">
        <w:rPr>
          <w:rStyle w:val="FontStyle17"/>
          <w:sz w:val="20"/>
          <w:szCs w:val="20"/>
        </w:rPr>
        <w:t>podnosilac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predloga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ima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pravo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da</w:t>
      </w:r>
      <w:proofErr w:type="spellEnd"/>
      <w:r w:rsidRPr="00164821">
        <w:rPr>
          <w:rStyle w:val="FontStyle17"/>
          <w:sz w:val="20"/>
          <w:szCs w:val="20"/>
        </w:rPr>
        <w:t xml:space="preserve"> u </w:t>
      </w:r>
      <w:proofErr w:type="spellStart"/>
      <w:r w:rsidRPr="00164821">
        <w:rPr>
          <w:rStyle w:val="FontStyle17"/>
          <w:sz w:val="20"/>
          <w:szCs w:val="20"/>
        </w:rPr>
        <w:t>daljem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roku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od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3 </w:t>
      </w:r>
      <w:proofErr w:type="spellStart"/>
      <w:r w:rsidRPr="00164821">
        <w:rPr>
          <w:rStyle w:val="FontStyle17"/>
          <w:sz w:val="20"/>
          <w:szCs w:val="20"/>
        </w:rPr>
        <w:t>dana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zahteva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nadležni </w:t>
      </w:r>
      <w:proofErr w:type="spellStart"/>
      <w:r w:rsidRPr="00164821">
        <w:rPr>
          <w:rStyle w:val="FontStyle17"/>
          <w:sz w:val="20"/>
          <w:szCs w:val="20"/>
        </w:rPr>
        <w:t>sud</w:t>
      </w:r>
      <w:proofErr w:type="spellEnd"/>
      <w:r w:rsidRPr="00164821">
        <w:rPr>
          <w:rStyle w:val="FontStyle17"/>
          <w:sz w:val="20"/>
          <w:szCs w:val="20"/>
        </w:rPr>
        <w:t xml:space="preserve"> u </w:t>
      </w:r>
      <w:r w:rsidRPr="00164821">
        <w:rPr>
          <w:rStyle w:val="FontStyle17"/>
          <w:sz w:val="20"/>
          <w:szCs w:val="20"/>
          <w:lang w:val="sr-Latn-CS"/>
        </w:rPr>
        <w:t xml:space="preserve">vanparničnom </w:t>
      </w:r>
      <w:proofErr w:type="spellStart"/>
      <w:r w:rsidRPr="00164821">
        <w:rPr>
          <w:rStyle w:val="FontStyle17"/>
          <w:sz w:val="20"/>
          <w:szCs w:val="20"/>
        </w:rPr>
        <w:t>postupku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naloži Društvu </w:t>
      </w:r>
      <w:proofErr w:type="spellStart"/>
      <w:r w:rsidRPr="00164821">
        <w:rPr>
          <w:rStyle w:val="FontStyle17"/>
          <w:sz w:val="20"/>
          <w:szCs w:val="20"/>
        </w:rPr>
        <w:t>da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predložene tačke </w:t>
      </w:r>
      <w:proofErr w:type="spellStart"/>
      <w:r w:rsidRPr="00164821">
        <w:rPr>
          <w:rStyle w:val="FontStyle17"/>
          <w:sz w:val="20"/>
          <w:szCs w:val="20"/>
        </w:rPr>
        <w:t>stavi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dnevni</w:t>
      </w:r>
      <w:proofErr w:type="spellEnd"/>
      <w:r w:rsidRPr="00164821">
        <w:rPr>
          <w:rStyle w:val="FontStyle17"/>
          <w:sz w:val="20"/>
          <w:szCs w:val="20"/>
        </w:rPr>
        <w:t xml:space="preserve"> red </w:t>
      </w:r>
      <w:r w:rsidRPr="00164821">
        <w:rPr>
          <w:rStyle w:val="FontStyle17"/>
          <w:sz w:val="20"/>
          <w:szCs w:val="20"/>
          <w:lang w:val="sr-Latn-CS"/>
        </w:rPr>
        <w:t>Skupštine.</w:t>
      </w:r>
    </w:p>
    <w:p w:rsidR="00C77068" w:rsidRPr="00164821" w:rsidRDefault="00C77068">
      <w:pPr>
        <w:pStyle w:val="Style12"/>
        <w:widowControl/>
        <w:spacing w:line="240" w:lineRule="exact"/>
        <w:ind w:left="662"/>
        <w:jc w:val="both"/>
        <w:rPr>
          <w:sz w:val="20"/>
          <w:szCs w:val="20"/>
        </w:rPr>
      </w:pPr>
    </w:p>
    <w:p w:rsidR="00C77068" w:rsidRPr="00164821" w:rsidRDefault="00760697">
      <w:pPr>
        <w:pStyle w:val="Style12"/>
        <w:widowControl/>
        <w:tabs>
          <w:tab w:val="left" w:pos="662"/>
        </w:tabs>
        <w:spacing w:before="12" w:line="252" w:lineRule="exact"/>
        <w:ind w:left="662"/>
        <w:jc w:val="both"/>
        <w:rPr>
          <w:rStyle w:val="FontStyle17"/>
          <w:sz w:val="20"/>
          <w:szCs w:val="20"/>
        </w:rPr>
      </w:pPr>
      <w:r w:rsidRPr="00164821">
        <w:rPr>
          <w:rStyle w:val="FontStyle15"/>
          <w:sz w:val="20"/>
          <w:szCs w:val="20"/>
        </w:rPr>
        <w:t>VIII.</w:t>
      </w:r>
      <w:r w:rsidRPr="00164821">
        <w:rPr>
          <w:rStyle w:val="FontStyle15"/>
          <w:rFonts w:ascii="Times New Roman" w:hAnsi="Times New Roman" w:cs="Times New Roman"/>
          <w:b w:val="0"/>
          <w:bCs w:val="0"/>
          <w:sz w:val="20"/>
          <w:szCs w:val="20"/>
        </w:rPr>
        <w:tab/>
      </w:r>
      <w:proofErr w:type="spellStart"/>
      <w:r w:rsidRPr="00164821">
        <w:rPr>
          <w:rStyle w:val="FontStyle17"/>
          <w:sz w:val="20"/>
          <w:szCs w:val="20"/>
        </w:rPr>
        <w:t>Akcionar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koji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ima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pravo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na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učešće </w:t>
      </w:r>
      <w:r w:rsidRPr="00164821">
        <w:rPr>
          <w:rStyle w:val="FontStyle17"/>
          <w:sz w:val="20"/>
          <w:szCs w:val="20"/>
        </w:rPr>
        <w:t xml:space="preserve">u </w:t>
      </w:r>
      <w:proofErr w:type="spellStart"/>
      <w:r w:rsidRPr="00164821">
        <w:rPr>
          <w:rStyle w:val="FontStyle17"/>
          <w:sz w:val="20"/>
          <w:szCs w:val="20"/>
        </w:rPr>
        <w:t>radu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Skupštine </w:t>
      </w:r>
      <w:proofErr w:type="spellStart"/>
      <w:r w:rsidRPr="00164821">
        <w:rPr>
          <w:rStyle w:val="FontStyle17"/>
          <w:sz w:val="20"/>
          <w:szCs w:val="20"/>
        </w:rPr>
        <w:t>ima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pravo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Odboru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direktora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postavi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pitanja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koja</w:t>
      </w:r>
      <w:proofErr w:type="spellEnd"/>
      <w:r w:rsidRPr="00164821">
        <w:rPr>
          <w:rStyle w:val="FontStyle17"/>
          <w:sz w:val="20"/>
          <w:szCs w:val="20"/>
        </w:rPr>
        <w:t xml:space="preserve"> se</w:t>
      </w:r>
      <w:r w:rsidRPr="00164821">
        <w:rPr>
          <w:rStyle w:val="FontStyle17"/>
          <w:sz w:val="20"/>
          <w:szCs w:val="20"/>
        </w:rPr>
        <w:br/>
      </w:r>
      <w:proofErr w:type="spellStart"/>
      <w:r w:rsidRPr="00164821">
        <w:rPr>
          <w:rStyle w:val="FontStyle17"/>
          <w:sz w:val="20"/>
          <w:szCs w:val="20"/>
        </w:rPr>
        <w:t>odnose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tačke </w:t>
      </w:r>
      <w:proofErr w:type="spellStart"/>
      <w:r w:rsidRPr="00164821">
        <w:rPr>
          <w:rStyle w:val="FontStyle17"/>
          <w:sz w:val="20"/>
          <w:szCs w:val="20"/>
        </w:rPr>
        <w:t>dnevnog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reda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sednice</w:t>
      </w:r>
      <w:proofErr w:type="spellEnd"/>
      <w:r w:rsidRPr="00164821">
        <w:rPr>
          <w:rStyle w:val="FontStyle17"/>
          <w:sz w:val="20"/>
          <w:szCs w:val="20"/>
        </w:rPr>
        <w:t xml:space="preserve">, </w:t>
      </w:r>
      <w:proofErr w:type="spellStart"/>
      <w:r w:rsidRPr="00164821">
        <w:rPr>
          <w:rStyle w:val="FontStyle17"/>
          <w:sz w:val="20"/>
          <w:szCs w:val="20"/>
        </w:rPr>
        <w:t>kao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druga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pitanja</w:t>
      </w:r>
      <w:proofErr w:type="spellEnd"/>
      <w:r w:rsidRPr="00164821">
        <w:rPr>
          <w:rStyle w:val="FontStyle17"/>
          <w:sz w:val="20"/>
          <w:szCs w:val="20"/>
        </w:rPr>
        <w:t xml:space="preserve"> u </w:t>
      </w:r>
      <w:proofErr w:type="spellStart"/>
      <w:r w:rsidRPr="00164821">
        <w:rPr>
          <w:rStyle w:val="FontStyle17"/>
          <w:sz w:val="20"/>
          <w:szCs w:val="20"/>
        </w:rPr>
        <w:t>vezi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saa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Društvom, </w:t>
      </w:r>
      <w:proofErr w:type="spellStart"/>
      <w:r w:rsidRPr="00164821">
        <w:rPr>
          <w:rStyle w:val="FontStyle17"/>
          <w:sz w:val="20"/>
          <w:szCs w:val="20"/>
        </w:rPr>
        <w:t>samo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odgovori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ta</w:t>
      </w:r>
      <w:proofErr w:type="spellEnd"/>
      <w:r w:rsidRPr="00164821">
        <w:rPr>
          <w:rStyle w:val="FontStyle17"/>
          <w:sz w:val="20"/>
          <w:szCs w:val="20"/>
        </w:rPr>
        <w:br/>
      </w:r>
      <w:proofErr w:type="spellStart"/>
      <w:r w:rsidRPr="00164821">
        <w:rPr>
          <w:rStyle w:val="FontStyle17"/>
          <w:sz w:val="20"/>
          <w:szCs w:val="20"/>
        </w:rPr>
        <w:t>pitanja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neophodni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pravilnu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procenu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pitanja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koja</w:t>
      </w:r>
      <w:proofErr w:type="spellEnd"/>
      <w:r w:rsidRPr="00164821">
        <w:rPr>
          <w:rStyle w:val="FontStyle17"/>
          <w:sz w:val="20"/>
          <w:szCs w:val="20"/>
        </w:rPr>
        <w:t xml:space="preserve"> se </w:t>
      </w:r>
      <w:proofErr w:type="spellStart"/>
      <w:r w:rsidRPr="00164821">
        <w:rPr>
          <w:rStyle w:val="FontStyle17"/>
          <w:sz w:val="20"/>
          <w:szCs w:val="20"/>
        </w:rPr>
        <w:t>odnose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tačke </w:t>
      </w:r>
      <w:proofErr w:type="spellStart"/>
      <w:r w:rsidRPr="00164821">
        <w:rPr>
          <w:rStyle w:val="FontStyle17"/>
          <w:sz w:val="20"/>
          <w:szCs w:val="20"/>
        </w:rPr>
        <w:t>dnevnog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reda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sednice</w:t>
      </w:r>
      <w:proofErr w:type="spellEnd"/>
      <w:r w:rsidRPr="00164821">
        <w:rPr>
          <w:rStyle w:val="FontStyle17"/>
          <w:sz w:val="20"/>
          <w:szCs w:val="20"/>
        </w:rPr>
        <w:t>.</w:t>
      </w:r>
    </w:p>
    <w:p w:rsidR="00C77068" w:rsidRPr="00164821" w:rsidRDefault="00C77068">
      <w:pPr>
        <w:pStyle w:val="Style10"/>
        <w:widowControl/>
        <w:spacing w:line="240" w:lineRule="exact"/>
        <w:ind w:left="547"/>
        <w:rPr>
          <w:sz w:val="20"/>
          <w:szCs w:val="20"/>
        </w:rPr>
      </w:pPr>
    </w:p>
    <w:p w:rsidR="00B07F90" w:rsidRPr="00164821" w:rsidRDefault="00760697" w:rsidP="00164821">
      <w:pPr>
        <w:pStyle w:val="Style10"/>
        <w:widowControl/>
        <w:numPr>
          <w:ilvl w:val="0"/>
          <w:numId w:val="4"/>
        </w:numPr>
        <w:tabs>
          <w:tab w:val="left" w:pos="709"/>
        </w:tabs>
        <w:spacing w:before="19"/>
        <w:ind w:left="567" w:hanging="567"/>
        <w:rPr>
          <w:rStyle w:val="FontStyle17"/>
          <w:sz w:val="20"/>
          <w:szCs w:val="20"/>
        </w:rPr>
      </w:pPr>
      <w:r w:rsidRPr="00164821">
        <w:rPr>
          <w:rStyle w:val="FontStyle17"/>
          <w:sz w:val="20"/>
          <w:szCs w:val="20"/>
          <w:lang w:val="sr-Latn-CS"/>
        </w:rPr>
        <w:t xml:space="preserve">Društvo obezbeđuje </w:t>
      </w:r>
      <w:proofErr w:type="spellStart"/>
      <w:r w:rsidRPr="00164821">
        <w:rPr>
          <w:rStyle w:val="FontStyle17"/>
          <w:sz w:val="20"/>
          <w:szCs w:val="20"/>
        </w:rPr>
        <w:t>kopiju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Zapisnika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prethodne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sednice</w:t>
      </w:r>
      <w:proofErr w:type="spellEnd"/>
      <w:r w:rsidRPr="00164821">
        <w:rPr>
          <w:rStyle w:val="FontStyle17"/>
          <w:sz w:val="20"/>
          <w:szCs w:val="20"/>
        </w:rPr>
        <w:t xml:space="preserve">, </w:t>
      </w:r>
      <w:r w:rsidRPr="00164821">
        <w:rPr>
          <w:rStyle w:val="FontStyle17"/>
          <w:sz w:val="20"/>
          <w:szCs w:val="20"/>
          <w:lang w:val="sr-Latn-CS"/>
        </w:rPr>
        <w:t xml:space="preserve">Godišnjeg izveštaja </w:t>
      </w:r>
      <w:proofErr w:type="spellStart"/>
      <w:r w:rsidRPr="00164821">
        <w:rPr>
          <w:rStyle w:val="FontStyle17"/>
          <w:sz w:val="20"/>
          <w:szCs w:val="20"/>
        </w:rPr>
        <w:t>poslovnu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2013.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godinu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, </w:t>
      </w:r>
      <w:r w:rsidR="00164821">
        <w:rPr>
          <w:rStyle w:val="FontStyle17"/>
          <w:sz w:val="20"/>
          <w:szCs w:val="20"/>
          <w:lang w:val="sr-Latn-CS"/>
        </w:rPr>
        <w:t xml:space="preserve">Izveštaj </w:t>
      </w:r>
      <w:proofErr w:type="spellStart"/>
      <w:r w:rsidRPr="00164821">
        <w:rPr>
          <w:rStyle w:val="FontStyle17"/>
          <w:sz w:val="20"/>
          <w:szCs w:val="20"/>
        </w:rPr>
        <w:t>Revizora</w:t>
      </w:r>
      <w:proofErr w:type="spellEnd"/>
      <w:r w:rsidRPr="00164821">
        <w:rPr>
          <w:rStyle w:val="FontStyle17"/>
          <w:sz w:val="20"/>
          <w:szCs w:val="20"/>
        </w:rPr>
        <w:t xml:space="preserve">, </w:t>
      </w:r>
      <w:proofErr w:type="spellStart"/>
      <w:r w:rsidRPr="00164821">
        <w:rPr>
          <w:rStyle w:val="FontStyle17"/>
          <w:sz w:val="20"/>
          <w:szCs w:val="20"/>
        </w:rPr>
        <w:t>tekst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predloga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odluka</w:t>
      </w:r>
      <w:proofErr w:type="spellEnd"/>
      <w:r w:rsidRPr="00164821">
        <w:rPr>
          <w:rStyle w:val="FontStyle17"/>
          <w:sz w:val="20"/>
          <w:szCs w:val="20"/>
        </w:rPr>
        <w:t xml:space="preserve">, </w:t>
      </w:r>
      <w:proofErr w:type="spellStart"/>
      <w:r w:rsidRPr="00164821">
        <w:rPr>
          <w:rStyle w:val="FontStyle17"/>
          <w:sz w:val="20"/>
          <w:szCs w:val="20"/>
        </w:rPr>
        <w:t>informacije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dokumenta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usvajanje</w:t>
      </w:r>
      <w:proofErr w:type="spellEnd"/>
      <w:r w:rsidRPr="00164821">
        <w:rPr>
          <w:rStyle w:val="FontStyle17"/>
          <w:sz w:val="20"/>
          <w:szCs w:val="20"/>
        </w:rPr>
        <w:t xml:space="preserve">, </w:t>
      </w:r>
      <w:proofErr w:type="spellStart"/>
      <w:r w:rsidRPr="00164821">
        <w:rPr>
          <w:rStyle w:val="FontStyle17"/>
          <w:sz w:val="20"/>
          <w:szCs w:val="20"/>
        </w:rPr>
        <w:t>formulare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glasanje</w:t>
      </w:r>
      <w:proofErr w:type="spellEnd"/>
      <w:r w:rsidRPr="00164821">
        <w:rPr>
          <w:rStyle w:val="FontStyle17"/>
          <w:sz w:val="20"/>
          <w:szCs w:val="20"/>
        </w:rPr>
        <w:t xml:space="preserve"> u </w:t>
      </w:r>
      <w:proofErr w:type="spellStart"/>
      <w:r w:rsidRPr="00164821">
        <w:rPr>
          <w:rStyle w:val="FontStyle17"/>
          <w:sz w:val="20"/>
          <w:szCs w:val="20"/>
        </w:rPr>
        <w:t>odsustvu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kao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</w:t>
      </w:r>
      <w:proofErr w:type="spellEnd"/>
      <w:r w:rsidRPr="00164821">
        <w:rPr>
          <w:rStyle w:val="FontStyle17"/>
          <w:sz w:val="20"/>
          <w:szCs w:val="20"/>
        </w:rPr>
        <w:br/>
      </w:r>
      <w:proofErr w:type="spellStart"/>
      <w:r w:rsidRPr="00164821">
        <w:rPr>
          <w:rStyle w:val="FontStyle17"/>
          <w:sz w:val="20"/>
          <w:szCs w:val="20"/>
        </w:rPr>
        <w:t>izvod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iz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Centralnog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registra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HoV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na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uvid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svakom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akcionaru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ili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njegovom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punomoćniku </w:t>
      </w:r>
      <w:r w:rsidRPr="00164821">
        <w:rPr>
          <w:rStyle w:val="FontStyle17"/>
          <w:sz w:val="20"/>
          <w:szCs w:val="20"/>
        </w:rPr>
        <w:t xml:space="preserve">u </w:t>
      </w:r>
      <w:proofErr w:type="spellStart"/>
      <w:r w:rsidRPr="00164821">
        <w:rPr>
          <w:rStyle w:val="FontStyle17"/>
          <w:sz w:val="20"/>
          <w:szCs w:val="20"/>
        </w:rPr>
        <w:t>prostorijama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>Društva,</w:t>
      </w:r>
      <w:r w:rsidRPr="00164821">
        <w:rPr>
          <w:rStyle w:val="FontStyle17"/>
          <w:sz w:val="20"/>
          <w:szCs w:val="20"/>
          <w:lang w:val="sr-Latn-CS"/>
        </w:rPr>
        <w:br/>
      </w:r>
      <w:proofErr w:type="spellStart"/>
      <w:r w:rsidRPr="00164821">
        <w:rPr>
          <w:rStyle w:val="FontStyle17"/>
          <w:sz w:val="20"/>
          <w:szCs w:val="20"/>
        </w:rPr>
        <w:t>svakog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radnog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dana</w:t>
      </w:r>
      <w:proofErr w:type="spellEnd"/>
      <w:r w:rsidRPr="00164821">
        <w:rPr>
          <w:rStyle w:val="FontStyle17"/>
          <w:sz w:val="20"/>
          <w:szCs w:val="20"/>
        </w:rPr>
        <w:t xml:space="preserve"> u </w:t>
      </w:r>
      <w:proofErr w:type="spellStart"/>
      <w:r w:rsidRPr="00164821">
        <w:rPr>
          <w:rStyle w:val="FontStyle17"/>
          <w:sz w:val="20"/>
          <w:szCs w:val="20"/>
        </w:rPr>
        <w:t>periodu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od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14 </w:t>
      </w:r>
      <w:r w:rsidRPr="00164821">
        <w:rPr>
          <w:rStyle w:val="FontStyle17"/>
          <w:sz w:val="20"/>
          <w:szCs w:val="20"/>
        </w:rPr>
        <w:t xml:space="preserve">do </w:t>
      </w:r>
      <w:r w:rsidRPr="00164821">
        <w:rPr>
          <w:rStyle w:val="FontStyle17"/>
          <w:sz w:val="20"/>
          <w:szCs w:val="20"/>
          <w:lang w:val="sr-Latn-CS"/>
        </w:rPr>
        <w:t xml:space="preserve">16 časova, počev </w:t>
      </w:r>
      <w:proofErr w:type="spellStart"/>
      <w:r w:rsidRPr="00164821">
        <w:rPr>
          <w:rStyle w:val="FontStyle17"/>
          <w:sz w:val="20"/>
          <w:szCs w:val="20"/>
        </w:rPr>
        <w:t>od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r w:rsidRPr="00164821">
        <w:rPr>
          <w:rStyle w:val="FontStyle17"/>
          <w:sz w:val="20"/>
          <w:szCs w:val="20"/>
          <w:lang w:val="sr-Latn-CS"/>
        </w:rPr>
        <w:t xml:space="preserve">05.05.2014.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godine</w:t>
      </w:r>
      <w:proofErr w:type="spellEnd"/>
      <w:proofErr w:type="gramEnd"/>
      <w:r w:rsidRPr="00164821">
        <w:rPr>
          <w:rStyle w:val="FontStyle17"/>
          <w:sz w:val="20"/>
          <w:szCs w:val="20"/>
        </w:rPr>
        <w:t>.</w:t>
      </w:r>
    </w:p>
    <w:p w:rsidR="00595A4C" w:rsidRPr="00164821" w:rsidRDefault="00CF3F86" w:rsidP="00164821">
      <w:pPr>
        <w:pStyle w:val="Style10"/>
        <w:widowControl/>
        <w:numPr>
          <w:ilvl w:val="0"/>
          <w:numId w:val="4"/>
        </w:numPr>
        <w:tabs>
          <w:tab w:val="left" w:pos="547"/>
        </w:tabs>
        <w:spacing w:before="19"/>
        <w:ind w:left="567"/>
        <w:rPr>
          <w:rStyle w:val="FontStyle17"/>
          <w:sz w:val="20"/>
          <w:szCs w:val="20"/>
        </w:rPr>
      </w:pPr>
      <w:proofErr w:type="spellStart"/>
      <w:r w:rsidRPr="00164821">
        <w:rPr>
          <w:rStyle w:val="FontStyle17"/>
          <w:sz w:val="20"/>
          <w:szCs w:val="20"/>
        </w:rPr>
        <w:t>Ovaj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poziv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objavljuje</w:t>
      </w:r>
      <w:proofErr w:type="spellEnd"/>
      <w:r w:rsidRPr="00164821">
        <w:rPr>
          <w:rStyle w:val="FontStyle17"/>
          <w:sz w:val="20"/>
          <w:szCs w:val="20"/>
        </w:rPr>
        <w:t xml:space="preserve"> se </w:t>
      </w:r>
      <w:proofErr w:type="spellStart"/>
      <w:proofErr w:type="gramStart"/>
      <w:r w:rsidRPr="00164821">
        <w:rPr>
          <w:rStyle w:val="FontStyle17"/>
          <w:sz w:val="20"/>
          <w:szCs w:val="20"/>
        </w:rPr>
        <w:t>na</w:t>
      </w:r>
      <w:proofErr w:type="spellEnd"/>
      <w:proofErr w:type="gramEnd"/>
      <w:r w:rsidRPr="00164821">
        <w:rPr>
          <w:rStyle w:val="FontStyle17"/>
          <w:sz w:val="20"/>
          <w:szCs w:val="20"/>
        </w:rPr>
        <w:t xml:space="preserve"> internet </w:t>
      </w:r>
      <w:proofErr w:type="spellStart"/>
      <w:r w:rsidRPr="00164821">
        <w:rPr>
          <w:rStyle w:val="FontStyle17"/>
          <w:sz w:val="20"/>
          <w:szCs w:val="20"/>
        </w:rPr>
        <w:t>stranici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Društva</w:t>
      </w:r>
      <w:proofErr w:type="spellEnd"/>
      <w:r w:rsidRPr="00164821">
        <w:rPr>
          <w:rStyle w:val="FontStyle17"/>
          <w:sz w:val="20"/>
          <w:szCs w:val="20"/>
        </w:rPr>
        <w:t xml:space="preserve"> (</w:t>
      </w:r>
      <w:hyperlink r:id="rId7" w:history="1">
        <w:r w:rsidRPr="00164821">
          <w:rPr>
            <w:rStyle w:val="Hyperlink"/>
            <w:rFonts w:cs="Calibri"/>
            <w:sz w:val="20"/>
            <w:szCs w:val="20"/>
          </w:rPr>
          <w:t>info@projmetal.co.rs</w:t>
        </w:r>
      </w:hyperlink>
      <w:r w:rsidRPr="00164821">
        <w:rPr>
          <w:rStyle w:val="FontStyle17"/>
          <w:sz w:val="20"/>
          <w:szCs w:val="20"/>
        </w:rPr>
        <w:t xml:space="preserve">), </w:t>
      </w:r>
      <w:proofErr w:type="spellStart"/>
      <w:r w:rsidRPr="00164821">
        <w:rPr>
          <w:rStyle w:val="FontStyle17"/>
          <w:sz w:val="20"/>
          <w:szCs w:val="20"/>
        </w:rPr>
        <w:t>na</w:t>
      </w:r>
      <w:proofErr w:type="spellEnd"/>
      <w:r w:rsidRPr="00164821">
        <w:rPr>
          <w:rStyle w:val="FontStyle17"/>
          <w:sz w:val="20"/>
          <w:szCs w:val="20"/>
        </w:rPr>
        <w:t xml:space="preserve"> intern</w:t>
      </w:r>
      <w:r w:rsidR="00164821">
        <w:rPr>
          <w:rStyle w:val="FontStyle17"/>
          <w:sz w:val="20"/>
          <w:szCs w:val="20"/>
        </w:rPr>
        <w:t xml:space="preserve">et </w:t>
      </w:r>
      <w:proofErr w:type="spellStart"/>
      <w:r w:rsidR="00164821">
        <w:rPr>
          <w:rStyle w:val="FontStyle17"/>
          <w:sz w:val="20"/>
          <w:szCs w:val="20"/>
        </w:rPr>
        <w:t>stranici</w:t>
      </w:r>
      <w:proofErr w:type="spellEnd"/>
      <w:r w:rsidR="00164821">
        <w:rPr>
          <w:rStyle w:val="FontStyle17"/>
          <w:sz w:val="20"/>
          <w:szCs w:val="20"/>
        </w:rPr>
        <w:t xml:space="preserve"> </w:t>
      </w:r>
      <w:proofErr w:type="spellStart"/>
      <w:r w:rsidR="00164821">
        <w:rPr>
          <w:rStyle w:val="FontStyle17"/>
          <w:sz w:val="20"/>
          <w:szCs w:val="20"/>
        </w:rPr>
        <w:t>Registra</w:t>
      </w:r>
      <w:proofErr w:type="spellEnd"/>
      <w:r w:rsidR="00164821">
        <w:rPr>
          <w:rStyle w:val="FontStyle17"/>
          <w:sz w:val="20"/>
          <w:szCs w:val="20"/>
        </w:rPr>
        <w:t xml:space="preserve"> </w:t>
      </w:r>
      <w:proofErr w:type="spellStart"/>
      <w:r w:rsidR="00164821">
        <w:rPr>
          <w:rStyle w:val="FontStyle17"/>
          <w:sz w:val="20"/>
          <w:szCs w:val="20"/>
        </w:rPr>
        <w:t>privrednih</w:t>
      </w:r>
      <w:proofErr w:type="spellEnd"/>
      <w:r w:rsid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subjekata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Agencije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za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privredne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registre</w:t>
      </w:r>
      <w:proofErr w:type="spellEnd"/>
      <w:r w:rsidRPr="00164821">
        <w:rPr>
          <w:rStyle w:val="FontStyle17"/>
          <w:sz w:val="20"/>
          <w:szCs w:val="20"/>
        </w:rPr>
        <w:t xml:space="preserve"> I </w:t>
      </w:r>
      <w:proofErr w:type="spellStart"/>
      <w:r w:rsidRPr="00164821">
        <w:rPr>
          <w:rStyle w:val="FontStyle17"/>
          <w:sz w:val="20"/>
          <w:szCs w:val="20"/>
        </w:rPr>
        <w:t>na</w:t>
      </w:r>
      <w:proofErr w:type="spellEnd"/>
      <w:r w:rsidRPr="00164821">
        <w:rPr>
          <w:rStyle w:val="FontStyle17"/>
          <w:sz w:val="20"/>
          <w:szCs w:val="20"/>
        </w:rPr>
        <w:t xml:space="preserve"> internet </w:t>
      </w:r>
      <w:proofErr w:type="spellStart"/>
      <w:r w:rsidRPr="00164821">
        <w:rPr>
          <w:rStyle w:val="FontStyle17"/>
          <w:sz w:val="20"/>
          <w:szCs w:val="20"/>
        </w:rPr>
        <w:t>stranici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Beogradske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berze</w:t>
      </w:r>
      <w:proofErr w:type="spellEnd"/>
      <w:r w:rsidRPr="00164821">
        <w:rPr>
          <w:rStyle w:val="FontStyle17"/>
          <w:sz w:val="20"/>
          <w:szCs w:val="20"/>
        </w:rPr>
        <w:t xml:space="preserve"> </w:t>
      </w:r>
      <w:proofErr w:type="spellStart"/>
      <w:r w:rsidRPr="00164821">
        <w:rPr>
          <w:rStyle w:val="FontStyle17"/>
          <w:sz w:val="20"/>
          <w:szCs w:val="20"/>
        </w:rPr>
        <w:t>a.d</w:t>
      </w:r>
      <w:proofErr w:type="spellEnd"/>
      <w:r w:rsidRPr="00164821">
        <w:rPr>
          <w:rStyle w:val="FontStyle17"/>
          <w:sz w:val="20"/>
          <w:szCs w:val="20"/>
        </w:rPr>
        <w:t>.</w:t>
      </w:r>
    </w:p>
    <w:p w:rsidR="003023CE" w:rsidRPr="00164821" w:rsidRDefault="003023CE" w:rsidP="003023CE">
      <w:pPr>
        <w:pStyle w:val="Style10"/>
        <w:widowControl/>
        <w:tabs>
          <w:tab w:val="left" w:pos="547"/>
        </w:tabs>
        <w:spacing w:before="19"/>
        <w:ind w:left="1080" w:firstLine="0"/>
        <w:rPr>
          <w:rStyle w:val="FontStyle17"/>
          <w:sz w:val="20"/>
          <w:szCs w:val="20"/>
        </w:rPr>
      </w:pPr>
    </w:p>
    <w:p w:rsidR="003023CE" w:rsidRPr="00164821" w:rsidRDefault="003023CE" w:rsidP="003023CE">
      <w:pPr>
        <w:pStyle w:val="Style10"/>
        <w:widowControl/>
        <w:tabs>
          <w:tab w:val="left" w:pos="547"/>
        </w:tabs>
        <w:spacing w:before="19"/>
        <w:ind w:left="1080" w:firstLine="0"/>
        <w:rPr>
          <w:rStyle w:val="FontStyle17"/>
          <w:sz w:val="20"/>
          <w:szCs w:val="20"/>
        </w:rPr>
      </w:pPr>
    </w:p>
    <w:p w:rsidR="003023CE" w:rsidRPr="00164821" w:rsidRDefault="003023CE" w:rsidP="003023CE">
      <w:pPr>
        <w:pStyle w:val="Style10"/>
        <w:widowControl/>
        <w:tabs>
          <w:tab w:val="left" w:pos="547"/>
        </w:tabs>
        <w:spacing w:before="19"/>
        <w:ind w:left="1080" w:firstLine="0"/>
        <w:rPr>
          <w:rStyle w:val="FontStyle17"/>
          <w:sz w:val="20"/>
          <w:szCs w:val="20"/>
        </w:rPr>
      </w:pPr>
      <w:r w:rsidRPr="00164821">
        <w:rPr>
          <w:rStyle w:val="FontStyle17"/>
          <w:sz w:val="20"/>
          <w:szCs w:val="20"/>
        </w:rPr>
        <w:t xml:space="preserve">                                           </w:t>
      </w:r>
      <w:r w:rsidR="00164821">
        <w:rPr>
          <w:rStyle w:val="FontStyle17"/>
          <w:sz w:val="20"/>
          <w:szCs w:val="20"/>
        </w:rPr>
        <w:t xml:space="preserve">    </w:t>
      </w:r>
      <w:r w:rsidRPr="00164821">
        <w:rPr>
          <w:rStyle w:val="FontStyle17"/>
          <w:sz w:val="20"/>
          <w:szCs w:val="20"/>
        </w:rPr>
        <w:t>PREDSEDNIK ODBORA DIREKTORA</w:t>
      </w:r>
    </w:p>
    <w:p w:rsidR="00164821" w:rsidRDefault="003023CE" w:rsidP="00164821">
      <w:pPr>
        <w:pStyle w:val="Style10"/>
        <w:widowControl/>
        <w:tabs>
          <w:tab w:val="left" w:pos="547"/>
        </w:tabs>
        <w:spacing w:before="19"/>
        <w:ind w:left="1080" w:firstLine="0"/>
        <w:rPr>
          <w:rStyle w:val="FontStyle17"/>
          <w:sz w:val="20"/>
          <w:szCs w:val="20"/>
        </w:rPr>
      </w:pPr>
      <w:r w:rsidRPr="00164821">
        <w:rPr>
          <w:rStyle w:val="FontStyle17"/>
          <w:sz w:val="20"/>
          <w:szCs w:val="20"/>
        </w:rPr>
        <w:t xml:space="preserve">                                                   </w:t>
      </w:r>
      <w:r w:rsidR="00164821">
        <w:rPr>
          <w:rStyle w:val="FontStyle17"/>
          <w:sz w:val="20"/>
          <w:szCs w:val="20"/>
        </w:rPr>
        <w:t xml:space="preserve">   </w:t>
      </w:r>
    </w:p>
    <w:p w:rsidR="00164821" w:rsidRDefault="00164821" w:rsidP="00164821">
      <w:pPr>
        <w:pStyle w:val="Style10"/>
        <w:widowControl/>
        <w:tabs>
          <w:tab w:val="left" w:pos="547"/>
        </w:tabs>
        <w:spacing w:before="19"/>
        <w:ind w:left="1080" w:firstLine="0"/>
        <w:rPr>
          <w:rStyle w:val="FontStyle17"/>
          <w:sz w:val="20"/>
          <w:szCs w:val="20"/>
        </w:rPr>
      </w:pPr>
    </w:p>
    <w:p w:rsidR="00164821" w:rsidRDefault="00164821" w:rsidP="003023CE">
      <w:pPr>
        <w:pStyle w:val="Style10"/>
        <w:widowControl/>
        <w:tabs>
          <w:tab w:val="left" w:pos="547"/>
        </w:tabs>
        <w:spacing w:before="19"/>
        <w:ind w:left="1080" w:firstLine="0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 xml:space="preserve">                                                __________________________</w:t>
      </w:r>
    </w:p>
    <w:p w:rsidR="003023CE" w:rsidRPr="00164821" w:rsidRDefault="00164821" w:rsidP="003023CE">
      <w:pPr>
        <w:pStyle w:val="Style10"/>
        <w:widowControl/>
        <w:tabs>
          <w:tab w:val="left" w:pos="547"/>
        </w:tabs>
        <w:spacing w:before="19"/>
        <w:ind w:left="1080" w:firstLine="0"/>
        <w:rPr>
          <w:rStyle w:val="FontStyle17"/>
          <w:b/>
          <w:sz w:val="20"/>
          <w:szCs w:val="20"/>
        </w:rPr>
      </w:pPr>
      <w:r>
        <w:rPr>
          <w:rStyle w:val="FontStyle17"/>
          <w:sz w:val="20"/>
          <w:szCs w:val="20"/>
        </w:rPr>
        <w:t xml:space="preserve">                                                        </w:t>
      </w:r>
      <w:r w:rsidR="003023CE" w:rsidRPr="00164821">
        <w:rPr>
          <w:rStyle w:val="FontStyle17"/>
          <w:b/>
          <w:sz w:val="20"/>
          <w:szCs w:val="20"/>
        </w:rPr>
        <w:t xml:space="preserve">Dragan </w:t>
      </w:r>
      <w:proofErr w:type="spellStart"/>
      <w:r w:rsidR="003023CE" w:rsidRPr="00164821">
        <w:rPr>
          <w:rStyle w:val="FontStyle17"/>
          <w:b/>
          <w:sz w:val="20"/>
          <w:szCs w:val="20"/>
        </w:rPr>
        <w:t>Jevtić</w:t>
      </w:r>
      <w:proofErr w:type="spellEnd"/>
    </w:p>
    <w:sectPr w:rsidR="003023CE" w:rsidRPr="00164821" w:rsidSect="00C77068">
      <w:type w:val="continuous"/>
      <w:pgSz w:w="11905" w:h="16837"/>
      <w:pgMar w:top="607" w:right="725" w:bottom="1146" w:left="113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97" w:rsidRDefault="00760697">
      <w:r>
        <w:separator/>
      </w:r>
    </w:p>
  </w:endnote>
  <w:endnote w:type="continuationSeparator" w:id="1">
    <w:p w:rsidR="00760697" w:rsidRDefault="0076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97" w:rsidRDefault="00760697">
      <w:r>
        <w:separator/>
      </w:r>
    </w:p>
  </w:footnote>
  <w:footnote w:type="continuationSeparator" w:id="1">
    <w:p w:rsidR="00760697" w:rsidRDefault="00760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AC8"/>
    <w:multiLevelType w:val="singleLevel"/>
    <w:tmpl w:val="623E7CDA"/>
    <w:lvl w:ilvl="0">
      <w:start w:val="6"/>
      <w:numFmt w:val="upperRoman"/>
      <w:lvlText w:val="%1."/>
      <w:legacy w:legacy="1" w:legacySpace="0" w:legacyIndent="662"/>
      <w:lvlJc w:val="left"/>
      <w:rPr>
        <w:rFonts w:ascii="Calibri" w:hAnsi="Calibri" w:hint="default"/>
      </w:rPr>
    </w:lvl>
  </w:abstractNum>
  <w:abstractNum w:abstractNumId="1">
    <w:nsid w:val="06FC3228"/>
    <w:multiLevelType w:val="singleLevel"/>
    <w:tmpl w:val="DF0C5316"/>
    <w:lvl w:ilvl="0">
      <w:start w:val="1"/>
      <w:numFmt w:val="decimal"/>
      <w:lvlText w:val="%1."/>
      <w:legacy w:legacy="1" w:legacySpace="0" w:legacyIndent="331"/>
      <w:lvlJc w:val="left"/>
      <w:rPr>
        <w:rFonts w:ascii="Calibri" w:hAnsi="Calibri" w:hint="default"/>
      </w:rPr>
    </w:lvl>
  </w:abstractNum>
  <w:abstractNum w:abstractNumId="2">
    <w:nsid w:val="5BF22CCF"/>
    <w:multiLevelType w:val="hybridMultilevel"/>
    <w:tmpl w:val="527E116E"/>
    <w:lvl w:ilvl="0" w:tplc="F74EEDE0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0F0DEA"/>
    <w:multiLevelType w:val="singleLevel"/>
    <w:tmpl w:val="70BC77F0"/>
    <w:lvl w:ilvl="0">
      <w:start w:val="1"/>
      <w:numFmt w:val="decimal"/>
      <w:lvlText w:val="%1)"/>
      <w:legacy w:legacy="1" w:legacySpace="0" w:legacyIndent="231"/>
      <w:lvlJc w:val="left"/>
      <w:rPr>
        <w:rFonts w:ascii="Calibri" w:hAnsi="Calibri" w:hint="default"/>
      </w:rPr>
    </w:lvl>
  </w:abstractNum>
  <w:abstractNum w:abstractNumId="4">
    <w:nsid w:val="77A13254"/>
    <w:multiLevelType w:val="hybridMultilevel"/>
    <w:tmpl w:val="9F0C223A"/>
    <w:lvl w:ilvl="0" w:tplc="FBF224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07F90"/>
    <w:rsid w:val="00164821"/>
    <w:rsid w:val="001C6CFD"/>
    <w:rsid w:val="003023CE"/>
    <w:rsid w:val="00595A4C"/>
    <w:rsid w:val="005B63A4"/>
    <w:rsid w:val="0065311B"/>
    <w:rsid w:val="00760697"/>
    <w:rsid w:val="00B07F90"/>
    <w:rsid w:val="00C77068"/>
    <w:rsid w:val="00CF3F86"/>
    <w:rsid w:val="00F9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68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77068"/>
    <w:pPr>
      <w:spacing w:line="245" w:lineRule="exact"/>
      <w:jc w:val="both"/>
    </w:pPr>
  </w:style>
  <w:style w:type="paragraph" w:customStyle="1" w:styleId="Style2">
    <w:name w:val="Style2"/>
    <w:basedOn w:val="Normal"/>
    <w:uiPriority w:val="99"/>
    <w:rsid w:val="00C77068"/>
    <w:pPr>
      <w:spacing w:line="252" w:lineRule="exact"/>
      <w:jc w:val="center"/>
    </w:pPr>
  </w:style>
  <w:style w:type="paragraph" w:customStyle="1" w:styleId="Style3">
    <w:name w:val="Style3"/>
    <w:basedOn w:val="Normal"/>
    <w:uiPriority w:val="99"/>
    <w:rsid w:val="00C77068"/>
    <w:pPr>
      <w:spacing w:line="245" w:lineRule="exact"/>
      <w:ind w:hanging="482"/>
    </w:pPr>
  </w:style>
  <w:style w:type="paragraph" w:customStyle="1" w:styleId="Style4">
    <w:name w:val="Style4"/>
    <w:basedOn w:val="Normal"/>
    <w:uiPriority w:val="99"/>
    <w:rsid w:val="00C77068"/>
  </w:style>
  <w:style w:type="paragraph" w:customStyle="1" w:styleId="Style5">
    <w:name w:val="Style5"/>
    <w:basedOn w:val="Normal"/>
    <w:uiPriority w:val="99"/>
    <w:rsid w:val="00C77068"/>
    <w:pPr>
      <w:spacing w:line="151" w:lineRule="exact"/>
      <w:ind w:firstLine="108"/>
    </w:pPr>
  </w:style>
  <w:style w:type="paragraph" w:customStyle="1" w:styleId="Style6">
    <w:name w:val="Style6"/>
    <w:basedOn w:val="Normal"/>
    <w:uiPriority w:val="99"/>
    <w:rsid w:val="00C77068"/>
    <w:pPr>
      <w:spacing w:line="252" w:lineRule="exact"/>
      <w:ind w:hanging="331"/>
    </w:pPr>
  </w:style>
  <w:style w:type="paragraph" w:customStyle="1" w:styleId="Style7">
    <w:name w:val="Style7"/>
    <w:basedOn w:val="Normal"/>
    <w:uiPriority w:val="99"/>
    <w:rsid w:val="00C77068"/>
    <w:pPr>
      <w:spacing w:line="252" w:lineRule="exact"/>
      <w:ind w:hanging="562"/>
    </w:pPr>
  </w:style>
  <w:style w:type="paragraph" w:customStyle="1" w:styleId="Style8">
    <w:name w:val="Style8"/>
    <w:basedOn w:val="Normal"/>
    <w:uiPriority w:val="99"/>
    <w:rsid w:val="00C77068"/>
  </w:style>
  <w:style w:type="paragraph" w:customStyle="1" w:styleId="Style9">
    <w:name w:val="Style9"/>
    <w:basedOn w:val="Normal"/>
    <w:uiPriority w:val="99"/>
    <w:rsid w:val="00C77068"/>
    <w:pPr>
      <w:spacing w:line="252" w:lineRule="exact"/>
      <w:jc w:val="both"/>
    </w:pPr>
  </w:style>
  <w:style w:type="paragraph" w:customStyle="1" w:styleId="Style10">
    <w:name w:val="Style10"/>
    <w:basedOn w:val="Normal"/>
    <w:uiPriority w:val="99"/>
    <w:rsid w:val="00C77068"/>
    <w:pPr>
      <w:spacing w:line="252" w:lineRule="exact"/>
      <w:ind w:hanging="547"/>
      <w:jc w:val="both"/>
    </w:pPr>
  </w:style>
  <w:style w:type="paragraph" w:customStyle="1" w:styleId="Style11">
    <w:name w:val="Style11"/>
    <w:basedOn w:val="Normal"/>
    <w:uiPriority w:val="99"/>
    <w:rsid w:val="00C77068"/>
    <w:pPr>
      <w:spacing w:line="252" w:lineRule="exact"/>
      <w:ind w:hanging="662"/>
      <w:jc w:val="both"/>
    </w:pPr>
  </w:style>
  <w:style w:type="paragraph" w:customStyle="1" w:styleId="Style12">
    <w:name w:val="Style12"/>
    <w:basedOn w:val="Normal"/>
    <w:uiPriority w:val="99"/>
    <w:rsid w:val="00C77068"/>
    <w:pPr>
      <w:spacing w:line="256" w:lineRule="exact"/>
      <w:ind w:hanging="662"/>
    </w:pPr>
  </w:style>
  <w:style w:type="paragraph" w:customStyle="1" w:styleId="Style13">
    <w:name w:val="Style13"/>
    <w:basedOn w:val="Normal"/>
    <w:uiPriority w:val="99"/>
    <w:rsid w:val="00C77068"/>
    <w:pPr>
      <w:spacing w:line="252" w:lineRule="exact"/>
    </w:pPr>
  </w:style>
  <w:style w:type="character" w:customStyle="1" w:styleId="FontStyle15">
    <w:name w:val="Font Style15"/>
    <w:basedOn w:val="DefaultParagraphFont"/>
    <w:uiPriority w:val="99"/>
    <w:rsid w:val="00C77068"/>
    <w:rPr>
      <w:rFonts w:ascii="Calibri" w:hAnsi="Calibri" w:cs="Calibri"/>
      <w:b/>
      <w:bCs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C77068"/>
    <w:rPr>
      <w:rFonts w:ascii="Calibri" w:hAnsi="Calibri" w:cs="Calibri"/>
      <w:b/>
      <w:bCs/>
      <w:sz w:val="14"/>
      <w:szCs w:val="14"/>
    </w:rPr>
  </w:style>
  <w:style w:type="character" w:customStyle="1" w:styleId="FontStyle17">
    <w:name w:val="Font Style17"/>
    <w:basedOn w:val="DefaultParagraphFont"/>
    <w:uiPriority w:val="99"/>
    <w:rsid w:val="00C77068"/>
    <w:rPr>
      <w:rFonts w:ascii="Calibri" w:hAnsi="Calibri" w:cs="Calibri"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C77068"/>
    <w:rPr>
      <w:rFonts w:ascii="Candara" w:hAnsi="Candara" w:cs="Candara"/>
      <w:sz w:val="14"/>
      <w:szCs w:val="14"/>
    </w:rPr>
  </w:style>
  <w:style w:type="character" w:customStyle="1" w:styleId="FontStyle19">
    <w:name w:val="Font Style19"/>
    <w:basedOn w:val="DefaultParagraphFont"/>
    <w:uiPriority w:val="99"/>
    <w:rsid w:val="00C77068"/>
    <w:rPr>
      <w:rFonts w:ascii="Arial Unicode MS" w:eastAsia="Arial Unicode MS" w:cs="Arial Unicode MS"/>
      <w:b/>
      <w:bCs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CF3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ojmetal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1055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Knezevic</dc:creator>
  <cp:keywords/>
  <dc:description/>
  <cp:lastModifiedBy>Borislav Knezevic</cp:lastModifiedBy>
  <cp:revision>19</cp:revision>
  <dcterms:created xsi:type="dcterms:W3CDTF">2014-06-16T07:21:00Z</dcterms:created>
  <dcterms:modified xsi:type="dcterms:W3CDTF">2014-06-16T08:34:00Z</dcterms:modified>
</cp:coreProperties>
</file>