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74" w:rsidRPr="00A4718E" w:rsidRDefault="00170674" w:rsidP="006044E8">
      <w:pPr>
        <w:spacing w:after="0" w:line="240" w:lineRule="auto"/>
        <w:rPr>
          <w:lang w:val="sr-Latn-CS"/>
        </w:rPr>
      </w:pPr>
      <w:r w:rsidRPr="00A4718E">
        <w:rPr>
          <w:lang w:val="sr-Latn-CS"/>
        </w:rPr>
        <w:t>Na</w:t>
      </w:r>
      <w:r w:rsidR="004510EB">
        <w:rPr>
          <w:lang w:val="sr-Latn-CS"/>
        </w:rPr>
        <w:t xml:space="preserve">    </w:t>
      </w:r>
      <w:r w:rsidRPr="00A4718E">
        <w:rPr>
          <w:lang w:val="sr-Latn-CS"/>
        </w:rPr>
        <w:t xml:space="preserve"> osnovu</w:t>
      </w:r>
      <w:r w:rsidR="004510EB">
        <w:rPr>
          <w:lang w:val="sr-Latn-CS"/>
        </w:rPr>
        <w:t xml:space="preserve">      </w:t>
      </w:r>
      <w:r w:rsidRPr="00A4718E">
        <w:rPr>
          <w:lang w:val="sr-Latn-CS"/>
        </w:rPr>
        <w:t xml:space="preserve"> čl.</w:t>
      </w:r>
      <w:r w:rsidR="00742C19">
        <w:rPr>
          <w:lang w:val="sr-Latn-CS"/>
        </w:rPr>
        <w:t>592</w:t>
      </w:r>
      <w:r w:rsidRPr="00A4718E">
        <w:rPr>
          <w:lang w:val="sr-Latn-CS"/>
        </w:rPr>
        <w:t>.</w:t>
      </w:r>
      <w:r w:rsidR="004510EB">
        <w:rPr>
          <w:lang w:val="sr-Latn-CS"/>
        </w:rPr>
        <w:t xml:space="preserve">      </w:t>
      </w:r>
      <w:r w:rsidRPr="00A4718E">
        <w:rPr>
          <w:lang w:val="sr-Latn-CS"/>
        </w:rPr>
        <w:t xml:space="preserve"> Zakona </w:t>
      </w:r>
      <w:r w:rsidR="004510EB">
        <w:rPr>
          <w:lang w:val="sr-Latn-CS"/>
        </w:rPr>
        <w:t xml:space="preserve">     </w:t>
      </w:r>
      <w:r w:rsidRPr="00A4718E">
        <w:rPr>
          <w:lang w:val="sr-Latn-CS"/>
        </w:rPr>
        <w:t xml:space="preserve">o </w:t>
      </w:r>
      <w:r w:rsidR="004510EB">
        <w:rPr>
          <w:lang w:val="sr-Latn-CS"/>
        </w:rPr>
        <w:t xml:space="preserve">      </w:t>
      </w:r>
      <w:r w:rsidRPr="00A4718E">
        <w:rPr>
          <w:lang w:val="sr-Latn-CS"/>
        </w:rPr>
        <w:t>privrednim</w:t>
      </w:r>
      <w:r w:rsidR="004510EB">
        <w:rPr>
          <w:lang w:val="sr-Latn-CS"/>
        </w:rPr>
        <w:t xml:space="preserve">    </w:t>
      </w:r>
      <w:r w:rsidRPr="00A4718E">
        <w:rPr>
          <w:lang w:val="sr-Latn-CS"/>
        </w:rPr>
        <w:t xml:space="preserve"> društvima, </w:t>
      </w:r>
      <w:r w:rsidR="004510EB">
        <w:rPr>
          <w:lang w:val="sr-Latn-CS"/>
        </w:rPr>
        <w:t xml:space="preserve">   </w:t>
      </w:r>
      <w:r w:rsidRPr="00A4718E">
        <w:rPr>
          <w:lang w:val="sr-Latn-CS"/>
        </w:rPr>
        <w:t>čl.6</w:t>
      </w:r>
      <w:r w:rsidR="00D8515B">
        <w:rPr>
          <w:lang w:val="sr-Latn-CS"/>
        </w:rPr>
        <w:t>5</w:t>
      </w:r>
      <w:r w:rsidRPr="00A4718E">
        <w:rPr>
          <w:lang w:val="sr-Latn-CS"/>
        </w:rPr>
        <w:t>.</w:t>
      </w:r>
    </w:p>
    <w:p w:rsidR="00742C19" w:rsidRDefault="00742C19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stav </w:t>
      </w:r>
      <w:r w:rsidR="004510EB">
        <w:rPr>
          <w:lang w:val="sr-Latn-CS"/>
        </w:rPr>
        <w:t xml:space="preserve"> </w:t>
      </w:r>
      <w:r>
        <w:rPr>
          <w:lang w:val="sr-Latn-CS"/>
        </w:rPr>
        <w:t>2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 i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 4.</w:t>
      </w:r>
      <w:r w:rsidR="004510EB">
        <w:rPr>
          <w:lang w:val="sr-Latn-CS"/>
        </w:rPr>
        <w:t xml:space="preserve"> </w:t>
      </w:r>
      <w:r>
        <w:rPr>
          <w:lang w:val="sr-Latn-CS"/>
        </w:rPr>
        <w:t>Sl.gl.</w:t>
      </w:r>
      <w:r w:rsidR="004510EB">
        <w:rPr>
          <w:lang w:val="sr-Latn-CS"/>
        </w:rPr>
        <w:t xml:space="preserve">   </w:t>
      </w:r>
      <w:r>
        <w:rPr>
          <w:lang w:val="sr-Latn-CS"/>
        </w:rPr>
        <w:t xml:space="preserve">RS. 31/2011 </w:t>
      </w:r>
      <w:r w:rsidR="004510EB">
        <w:rPr>
          <w:lang w:val="sr-Latn-CS"/>
        </w:rPr>
        <w:t xml:space="preserve"> </w:t>
      </w:r>
      <w:r>
        <w:rPr>
          <w:lang w:val="sr-Latn-CS"/>
        </w:rPr>
        <w:t>i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 odredbi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 člana 2. 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Stav 1. 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Tačka 2. </w:t>
      </w:r>
      <w:r w:rsidR="004510EB">
        <w:rPr>
          <w:lang w:val="sr-Latn-CS"/>
        </w:rPr>
        <w:t xml:space="preserve"> </w:t>
      </w:r>
      <w:r>
        <w:rPr>
          <w:lang w:val="sr-Latn-CS"/>
        </w:rPr>
        <w:t>Alineja</w:t>
      </w:r>
    </w:p>
    <w:p w:rsidR="00170674" w:rsidRPr="00A4718E" w:rsidRDefault="00742C19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6 </w:t>
      </w:r>
      <w:r w:rsidR="004510EB">
        <w:rPr>
          <w:lang w:val="sr-Latn-CS"/>
        </w:rPr>
        <w:t xml:space="preserve"> </w:t>
      </w:r>
      <w:r>
        <w:rPr>
          <w:lang w:val="sr-Latn-CS"/>
        </w:rPr>
        <w:t>i</w:t>
      </w:r>
      <w:r w:rsidR="004510EB">
        <w:rPr>
          <w:lang w:val="sr-Latn-CS"/>
        </w:rPr>
        <w:t xml:space="preserve"> </w:t>
      </w:r>
      <w:r>
        <w:rPr>
          <w:lang w:val="sr-Latn-CS"/>
        </w:rPr>
        <w:t xml:space="preserve"> 7 </w:t>
      </w:r>
      <w:r w:rsidR="004510EB">
        <w:rPr>
          <w:lang w:val="sr-Latn-CS"/>
        </w:rPr>
        <w:t xml:space="preserve"> </w:t>
      </w:r>
      <w:r>
        <w:rPr>
          <w:lang w:val="sr-Latn-CS"/>
        </w:rPr>
        <w:t>Upustva</w:t>
      </w:r>
      <w:r w:rsidR="004510EB">
        <w:rPr>
          <w:lang w:val="sr-Latn-CS"/>
        </w:rPr>
        <w:t xml:space="preserve"> </w:t>
      </w:r>
      <w:r w:rsidR="00170674" w:rsidRPr="00A4718E">
        <w:rPr>
          <w:lang w:val="sr-Latn-CS"/>
        </w:rPr>
        <w:t xml:space="preserve"> o </w:t>
      </w:r>
      <w:r w:rsidR="004510EB">
        <w:rPr>
          <w:lang w:val="sr-Latn-CS"/>
        </w:rPr>
        <w:t xml:space="preserve"> </w:t>
      </w:r>
      <w:r w:rsidR="00170674" w:rsidRPr="00A4718E">
        <w:rPr>
          <w:lang w:val="sr-Latn-CS"/>
        </w:rPr>
        <w:t xml:space="preserve">načinu </w:t>
      </w:r>
      <w:r>
        <w:rPr>
          <w:lang w:val="sr-Latn-CS"/>
        </w:rPr>
        <w:t xml:space="preserve"> </w:t>
      </w:r>
      <w:r w:rsidR="004510EB">
        <w:rPr>
          <w:lang w:val="sr-Latn-CS"/>
        </w:rPr>
        <w:t xml:space="preserve"> </w:t>
      </w:r>
      <w:r>
        <w:rPr>
          <w:lang w:val="sr-Latn-CS"/>
        </w:rPr>
        <w:t>na koji  javna društva i pojedina lica povezana sa</w:t>
      </w:r>
      <w:r w:rsidR="00170674" w:rsidRPr="00A4718E">
        <w:rPr>
          <w:lang w:val="sr-Latn-CS"/>
        </w:rPr>
        <w:t xml:space="preserve"> </w:t>
      </w:r>
    </w:p>
    <w:p w:rsidR="00170674" w:rsidRDefault="004510E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N</w:t>
      </w:r>
      <w:r w:rsidR="00742C19">
        <w:rPr>
          <w:lang w:val="sr-Latn-CS"/>
        </w:rPr>
        <w:t>jima</w:t>
      </w:r>
      <w:r>
        <w:rPr>
          <w:lang w:val="sr-Latn-CS"/>
        </w:rPr>
        <w:t xml:space="preserve"> </w:t>
      </w:r>
      <w:r w:rsidR="00742C19">
        <w:rPr>
          <w:lang w:val="sr-Latn-CS"/>
        </w:rPr>
        <w:t xml:space="preserve"> dostavljaju</w:t>
      </w:r>
      <w:r w:rsidR="00897689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897689">
        <w:rPr>
          <w:lang w:val="sr-Latn-CS"/>
        </w:rPr>
        <w:t>informacije</w:t>
      </w:r>
      <w:r>
        <w:rPr>
          <w:lang w:val="sr-Latn-CS"/>
        </w:rPr>
        <w:t xml:space="preserve"> </w:t>
      </w:r>
      <w:r w:rsidR="00897689">
        <w:rPr>
          <w:lang w:val="sr-Latn-CS"/>
        </w:rPr>
        <w:t xml:space="preserve"> komisij</w:t>
      </w:r>
      <w:r w:rsidR="008755C8">
        <w:rPr>
          <w:lang w:val="sr-Latn-CS"/>
        </w:rPr>
        <w:t>i</w:t>
      </w:r>
      <w:r w:rsidR="00897689">
        <w:rPr>
          <w:lang w:val="sr-Latn-CS"/>
        </w:rPr>
        <w:t xml:space="preserve">  HOV, Statuta „STJENIKA“  AD čl. 3</w:t>
      </w:r>
      <w:r w:rsidR="00A41CC4">
        <w:rPr>
          <w:lang w:val="sr-Latn-CS"/>
        </w:rPr>
        <w:t>0</w:t>
      </w:r>
    </w:p>
    <w:p w:rsidR="00897689" w:rsidRDefault="00897689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stav 1.</w:t>
      </w:r>
      <w:r w:rsidR="00D8515B">
        <w:rPr>
          <w:lang w:val="sr-Latn-CS"/>
        </w:rPr>
        <w:t>,</w:t>
      </w:r>
      <w:r w:rsidR="004510EB">
        <w:rPr>
          <w:lang w:val="sr-Latn-CS"/>
        </w:rPr>
        <w:t xml:space="preserve"> </w:t>
      </w:r>
      <w:r w:rsidR="00D8515B">
        <w:rPr>
          <w:lang w:val="sr-Latn-CS"/>
        </w:rPr>
        <w:t>odluke</w:t>
      </w:r>
      <w:r w:rsidR="004510EB">
        <w:rPr>
          <w:lang w:val="sr-Latn-CS"/>
        </w:rPr>
        <w:t xml:space="preserve"> </w:t>
      </w:r>
      <w:r w:rsidR="00D8515B">
        <w:rPr>
          <w:lang w:val="sr-Latn-CS"/>
        </w:rPr>
        <w:t xml:space="preserve"> NO </w:t>
      </w:r>
      <w:r w:rsidR="004510EB">
        <w:rPr>
          <w:lang w:val="sr-Latn-CS"/>
        </w:rPr>
        <w:t xml:space="preserve"> </w:t>
      </w:r>
      <w:r w:rsidR="00D8515B">
        <w:rPr>
          <w:lang w:val="sr-Latn-CS"/>
        </w:rPr>
        <w:t>br.</w:t>
      </w:r>
      <w:r w:rsidR="00A41CC4">
        <w:rPr>
          <w:lang w:val="sr-Latn-CS"/>
        </w:rPr>
        <w:t xml:space="preserve">3 </w:t>
      </w:r>
      <w:r w:rsidR="00D8515B">
        <w:rPr>
          <w:lang w:val="sr-Latn-CS"/>
        </w:rPr>
        <w:t xml:space="preserve">od </w:t>
      </w:r>
      <w:r w:rsidR="00A41CC4">
        <w:rPr>
          <w:lang w:val="sr-Latn-CS"/>
        </w:rPr>
        <w:t>15</w:t>
      </w:r>
      <w:r w:rsidR="00D8515B">
        <w:rPr>
          <w:lang w:val="sr-Latn-CS"/>
        </w:rPr>
        <w:t>.0</w:t>
      </w:r>
      <w:r w:rsidR="00A41CC4">
        <w:rPr>
          <w:lang w:val="sr-Latn-CS"/>
        </w:rPr>
        <w:t>5</w:t>
      </w:r>
      <w:r w:rsidR="00D8515B">
        <w:rPr>
          <w:lang w:val="sr-Latn-CS"/>
        </w:rPr>
        <w:t>.201</w:t>
      </w:r>
      <w:r w:rsidR="00A41CC4">
        <w:rPr>
          <w:lang w:val="sr-Latn-CS"/>
        </w:rPr>
        <w:t>3</w:t>
      </w:r>
      <w:r w:rsidR="00D8515B">
        <w:rPr>
          <w:lang w:val="sr-Latn-CS"/>
        </w:rPr>
        <w:t xml:space="preserve"> god.</w:t>
      </w:r>
      <w:r w:rsidR="004510EB">
        <w:rPr>
          <w:lang w:val="sr-Latn-CS"/>
        </w:rPr>
        <w:t xml:space="preserve"> </w:t>
      </w:r>
      <w:r w:rsidR="00D8515B">
        <w:rPr>
          <w:lang w:val="sr-Latn-CS"/>
        </w:rPr>
        <w:t xml:space="preserve">Nadzorni </w:t>
      </w:r>
      <w:r w:rsidR="004510EB">
        <w:rPr>
          <w:lang w:val="sr-Latn-CS"/>
        </w:rPr>
        <w:t xml:space="preserve">  </w:t>
      </w:r>
      <w:r w:rsidR="00D8515B">
        <w:rPr>
          <w:lang w:val="sr-Latn-CS"/>
        </w:rPr>
        <w:t>odbor</w:t>
      </w:r>
      <w:r w:rsidR="004510EB">
        <w:rPr>
          <w:lang w:val="sr-Latn-CS"/>
        </w:rPr>
        <w:t xml:space="preserve">  </w:t>
      </w:r>
      <w:r w:rsidR="00D8515B">
        <w:rPr>
          <w:lang w:val="sr-Latn-CS"/>
        </w:rPr>
        <w:t>“STJE</w:t>
      </w:r>
      <w:r w:rsidR="00E2340B">
        <w:rPr>
          <w:lang w:val="sr-Latn-CS"/>
        </w:rPr>
        <w:t>N</w:t>
      </w:r>
      <w:r w:rsidR="00D8515B">
        <w:rPr>
          <w:lang w:val="sr-Latn-CS"/>
        </w:rPr>
        <w:t>IK“ AD</w:t>
      </w:r>
    </w:p>
    <w:p w:rsidR="00D8515B" w:rsidRDefault="00D8515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ČAČAK, M.Mandića bb. M</w:t>
      </w:r>
      <w:r w:rsidR="004431DC">
        <w:rPr>
          <w:lang w:val="sr-Latn-CS"/>
        </w:rPr>
        <w:t>.B.07181868, PIB 100891491</w:t>
      </w:r>
    </w:p>
    <w:p w:rsidR="00243154" w:rsidRDefault="00243154" w:rsidP="006044E8">
      <w:pPr>
        <w:spacing w:after="0" w:line="240" w:lineRule="auto"/>
        <w:rPr>
          <w:lang w:val="sr-Latn-CS"/>
        </w:rPr>
      </w:pPr>
    </w:p>
    <w:p w:rsidR="00243154" w:rsidRDefault="00897689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       </w:t>
      </w:r>
      <w:r w:rsidR="00CC2749">
        <w:rPr>
          <w:lang w:val="sr-Latn-CS"/>
        </w:rPr>
        <w:tab/>
      </w:r>
      <w:r w:rsidR="00CC2749">
        <w:rPr>
          <w:lang w:val="sr-Latn-CS"/>
        </w:rPr>
        <w:tab/>
      </w:r>
      <w:r w:rsidR="00CC2749">
        <w:rPr>
          <w:lang w:val="sr-Latn-CS"/>
        </w:rPr>
        <w:tab/>
        <w:t>O B J A V LJ U J E</w:t>
      </w:r>
    </w:p>
    <w:p w:rsidR="00117170" w:rsidRPr="00A4718E" w:rsidRDefault="00CC2749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-POZIV-</w:t>
      </w:r>
    </w:p>
    <w:p w:rsidR="00170674" w:rsidRDefault="00170674" w:rsidP="006044E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                          </w:t>
      </w:r>
      <w:r w:rsidR="00117170">
        <w:rPr>
          <w:lang w:val="sr-Latn-CS"/>
        </w:rPr>
        <w:t xml:space="preserve">     </w:t>
      </w:r>
      <w:r>
        <w:rPr>
          <w:lang w:val="sr-Latn-CS"/>
        </w:rPr>
        <w:t xml:space="preserve">   </w:t>
      </w:r>
      <w:r w:rsidR="00117170">
        <w:rPr>
          <w:lang w:val="sr-Latn-CS"/>
        </w:rPr>
        <w:t xml:space="preserve">        </w:t>
      </w:r>
    </w:p>
    <w:p w:rsidR="002A0F1F" w:rsidRDefault="00CC2749" w:rsidP="006044E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ZA ODRŽAVANJE </w:t>
      </w:r>
      <w:r w:rsidR="00A41CC4">
        <w:rPr>
          <w:lang w:val="sr-Latn-CS"/>
        </w:rPr>
        <w:t xml:space="preserve">REDOVNE </w:t>
      </w:r>
      <w:r>
        <w:rPr>
          <w:lang w:val="sr-Latn-CS"/>
        </w:rPr>
        <w:t>SKUPŠTINE  „STJENIKA“ AD –ČAČAK</w:t>
      </w:r>
    </w:p>
    <w:p w:rsidR="00CC2749" w:rsidRDefault="00CC2749" w:rsidP="006044E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ab/>
        <w:t>-IZVEŠTAJ O BITNOM DOGAĐAJU SA SLEDEĆIM-</w:t>
      </w:r>
    </w:p>
    <w:p w:rsidR="00CC2749" w:rsidRDefault="00CC2749" w:rsidP="006044E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 xml:space="preserve">       DNEVNIM   REDOM</w:t>
      </w:r>
    </w:p>
    <w:p w:rsidR="00CC2749" w:rsidRDefault="00CC2749" w:rsidP="006044E8">
      <w:pPr>
        <w:pStyle w:val="ListParagraph"/>
        <w:spacing w:after="0" w:line="240" w:lineRule="auto"/>
        <w:rPr>
          <w:lang w:val="sr-Latn-CS"/>
        </w:rPr>
      </w:pPr>
    </w:p>
    <w:p w:rsidR="002A0F1F" w:rsidRDefault="006044E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A.PRETHODNI POSTUPAK.</w:t>
      </w:r>
    </w:p>
    <w:p w:rsidR="006044E8" w:rsidRDefault="006044E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1.Izbor zapisničara.</w:t>
      </w:r>
    </w:p>
    <w:p w:rsidR="006044E8" w:rsidRDefault="006044E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2.Izbor komisije za glasanje, verifikaciju prisutnih i utvrđivanje kvoruma</w:t>
      </w:r>
    </w:p>
    <w:p w:rsidR="006044E8" w:rsidRDefault="006044E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i overu zapisnila.</w:t>
      </w:r>
    </w:p>
    <w:p w:rsidR="006044E8" w:rsidRPr="006044E8" w:rsidRDefault="006044E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3.Izbor predsednika  Skupštine.</w:t>
      </w:r>
    </w:p>
    <w:p w:rsidR="00897689" w:rsidRDefault="00170674" w:rsidP="006044E8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</w:t>
      </w:r>
      <w:r w:rsidR="008D4002">
        <w:rPr>
          <w:lang w:val="sr-Latn-CS"/>
        </w:rPr>
        <w:t xml:space="preserve">                      </w:t>
      </w:r>
      <w:r>
        <w:rPr>
          <w:lang w:val="sr-Latn-CS"/>
        </w:rPr>
        <w:t xml:space="preserve">            </w:t>
      </w:r>
    </w:p>
    <w:p w:rsidR="00170674" w:rsidRPr="007E6855" w:rsidRDefault="007E6855" w:rsidP="007E6855">
      <w:pPr>
        <w:spacing w:after="0" w:line="240" w:lineRule="auto"/>
        <w:rPr>
          <w:lang w:val="sr-Latn-CS"/>
        </w:rPr>
      </w:pPr>
      <w:r>
        <w:rPr>
          <w:lang w:val="sr-Latn-CS"/>
        </w:rPr>
        <w:t>B.REDOVAN  POSTUPAK.</w:t>
      </w:r>
    </w:p>
    <w:p w:rsidR="000E3456" w:rsidRPr="007E6855" w:rsidRDefault="007E6855" w:rsidP="007E6855">
      <w:pPr>
        <w:spacing w:after="0" w:line="240" w:lineRule="auto"/>
        <w:rPr>
          <w:lang w:val="sr-Latn-CS"/>
        </w:rPr>
      </w:pPr>
      <w:r>
        <w:rPr>
          <w:lang w:val="sr-Latn-CS"/>
        </w:rPr>
        <w:t>1. Utvrđivanje dnevnog reda i usvajanje zapisnika sa prethodne sednice Skupštine akcionara.</w:t>
      </w:r>
    </w:p>
    <w:p w:rsidR="00A41CC4" w:rsidRDefault="007E6855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2. </w:t>
      </w:r>
      <w:r w:rsidR="00A41CC4">
        <w:rPr>
          <w:lang w:val="sr-Latn-CS"/>
        </w:rPr>
        <w:t>Usvajanje finansijskog  izveštaja o poslovanju društva za 2012 godinu sa mišljenjem</w:t>
      </w:r>
    </w:p>
    <w:p w:rsidR="000E3456" w:rsidRDefault="00A41CC4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revizora</w:t>
      </w:r>
      <w:r w:rsidR="007E6855">
        <w:rPr>
          <w:lang w:val="sr-Latn-CS"/>
        </w:rPr>
        <w:t>.</w:t>
      </w:r>
    </w:p>
    <w:p w:rsidR="000E3456" w:rsidRDefault="00A41CC4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3.</w:t>
      </w:r>
      <w:r w:rsidR="007E6855">
        <w:rPr>
          <w:lang w:val="sr-Latn-CS"/>
        </w:rPr>
        <w:t>Razno,   pitanja, predlozi.</w:t>
      </w:r>
    </w:p>
    <w:p w:rsidR="002A0F1F" w:rsidRDefault="002A0F1F" w:rsidP="006044E8">
      <w:pPr>
        <w:spacing w:after="0" w:line="240" w:lineRule="auto"/>
        <w:rPr>
          <w:lang w:val="sr-Latn-CS"/>
        </w:rPr>
      </w:pPr>
    </w:p>
    <w:p w:rsidR="00E2340B" w:rsidRDefault="00E2340B" w:rsidP="006044E8">
      <w:pPr>
        <w:spacing w:after="0" w:line="240" w:lineRule="auto"/>
        <w:rPr>
          <w:lang w:val="sr-Latn-CS"/>
        </w:rPr>
      </w:pPr>
    </w:p>
    <w:p w:rsidR="00E2340B" w:rsidRDefault="00E2340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 w:rsidR="00A41CC4">
        <w:rPr>
          <w:lang w:val="sr-Latn-CS"/>
        </w:rPr>
        <w:t xml:space="preserve">Redovna  </w:t>
      </w:r>
      <w:r>
        <w:rPr>
          <w:lang w:val="sr-Latn-CS"/>
        </w:rPr>
        <w:t xml:space="preserve"> sednica Skupštine održaće se 2</w:t>
      </w:r>
      <w:r w:rsidR="00A41CC4">
        <w:rPr>
          <w:lang w:val="sr-Latn-CS"/>
        </w:rPr>
        <w:t>8</w:t>
      </w:r>
      <w:r>
        <w:rPr>
          <w:lang w:val="sr-Latn-CS"/>
        </w:rPr>
        <w:t>.0</w:t>
      </w:r>
      <w:r w:rsidR="00A41CC4">
        <w:rPr>
          <w:lang w:val="sr-Latn-CS"/>
        </w:rPr>
        <w:t>6</w:t>
      </w:r>
      <w:r>
        <w:rPr>
          <w:lang w:val="sr-Latn-CS"/>
        </w:rPr>
        <w:t>.2013. godine, sa početkom</w:t>
      </w:r>
    </w:p>
    <w:p w:rsidR="00E2340B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u</w:t>
      </w:r>
      <w:r w:rsidR="00E2340B">
        <w:rPr>
          <w:lang w:val="sr-Latn-CS"/>
        </w:rPr>
        <w:t xml:space="preserve"> 11 časova u  prostoriji Društva, u ul. M. Mandića, b.b. u Čačku. Za dan akconara </w:t>
      </w:r>
    </w:p>
    <w:p w:rsidR="00E2340B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o</w:t>
      </w:r>
      <w:r w:rsidR="00E2340B">
        <w:rPr>
          <w:lang w:val="sr-Latn-CS"/>
        </w:rPr>
        <w:t xml:space="preserve">dređuje se </w:t>
      </w:r>
      <w:r w:rsidR="00A41CC4">
        <w:rPr>
          <w:lang w:val="sr-Latn-CS"/>
        </w:rPr>
        <w:t>18</w:t>
      </w:r>
      <w:r w:rsidR="00E2340B">
        <w:rPr>
          <w:lang w:val="sr-Latn-CS"/>
        </w:rPr>
        <w:t>.o</w:t>
      </w:r>
      <w:r w:rsidR="00A41CC4">
        <w:rPr>
          <w:lang w:val="sr-Latn-CS"/>
        </w:rPr>
        <w:t>6</w:t>
      </w:r>
      <w:r w:rsidR="00E2340B">
        <w:rPr>
          <w:lang w:val="sr-Latn-CS"/>
        </w:rPr>
        <w:t>.2013. godine, sa kojim danom pribaviti usaglašenu knjigu  akci-</w:t>
      </w:r>
    </w:p>
    <w:p w:rsidR="00E2340B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o</w:t>
      </w:r>
      <w:r w:rsidR="00E2340B">
        <w:rPr>
          <w:lang w:val="sr-Latn-CS"/>
        </w:rPr>
        <w:t>nara.</w:t>
      </w:r>
    </w:p>
    <w:p w:rsidR="00E2340B" w:rsidRDefault="00E2340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Ovaj poziv dostaviće se svim akcionarima upisanim u knjigu akcionara u</w:t>
      </w:r>
    </w:p>
    <w:p w:rsidR="00E2340B" w:rsidRDefault="00E2340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Centralnom registu HOV na dan </w:t>
      </w:r>
      <w:r w:rsidR="00A41CC4">
        <w:rPr>
          <w:lang w:val="sr-Latn-CS"/>
        </w:rPr>
        <w:t>18</w:t>
      </w:r>
      <w:r>
        <w:rPr>
          <w:lang w:val="sr-Latn-CS"/>
        </w:rPr>
        <w:t>.</w:t>
      </w:r>
      <w:r w:rsidR="00A41CC4">
        <w:rPr>
          <w:lang w:val="sr-Latn-CS"/>
        </w:rPr>
        <w:t>06</w:t>
      </w:r>
      <w:r>
        <w:rPr>
          <w:lang w:val="sr-Latn-CS"/>
        </w:rPr>
        <w:t>. 2013. Godine.</w:t>
      </w:r>
    </w:p>
    <w:p w:rsidR="00E2340B" w:rsidRDefault="00E2340B" w:rsidP="006044E8">
      <w:pPr>
        <w:spacing w:after="0" w:line="240" w:lineRule="auto"/>
        <w:rPr>
          <w:lang w:val="sr-Latn-CS"/>
        </w:rPr>
      </w:pPr>
    </w:p>
    <w:p w:rsidR="00E2340B" w:rsidRDefault="00E2340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Pravo učešća u radu Skupštine imaju svi akcionari lično ili preko punomoćnika.</w:t>
      </w:r>
    </w:p>
    <w:p w:rsidR="00E2340B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u</w:t>
      </w:r>
      <w:r w:rsidR="00E2340B">
        <w:rPr>
          <w:lang w:val="sr-Latn-CS"/>
        </w:rPr>
        <w:t>vid u pisani materijal za Skupštinu se može izvršiti svakog radnog dana od 10 do</w:t>
      </w:r>
    </w:p>
    <w:p w:rsidR="00E2340B" w:rsidRDefault="00E2340B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14 časova u direkciji  Društva.</w:t>
      </w:r>
    </w:p>
    <w:p w:rsidR="00C11A08" w:rsidRDefault="00C11A08" w:rsidP="006044E8">
      <w:pPr>
        <w:spacing w:after="0" w:line="240" w:lineRule="auto"/>
        <w:rPr>
          <w:lang w:val="sr-Latn-CS"/>
        </w:rPr>
      </w:pP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Ovaj poziv se smatra Izveštajem o bitnom događaju-sazivanju Skupštine Akcionara,</w:t>
      </w: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I biće dostavljen  komisiji HoV i Beogradskoj Berzi.</w:t>
      </w:r>
    </w:p>
    <w:p w:rsidR="00C11A08" w:rsidRDefault="00C11A08" w:rsidP="006044E8">
      <w:pPr>
        <w:spacing w:after="0" w:line="240" w:lineRule="auto"/>
        <w:rPr>
          <w:lang w:val="sr-Latn-CS"/>
        </w:rPr>
      </w:pP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U slučaju da se na održi Skupština 2</w:t>
      </w:r>
      <w:r w:rsidR="00A41CC4">
        <w:rPr>
          <w:lang w:val="sr-Latn-CS"/>
        </w:rPr>
        <w:t>8</w:t>
      </w:r>
      <w:r>
        <w:rPr>
          <w:lang w:val="sr-Latn-CS"/>
        </w:rPr>
        <w:t>.0</w:t>
      </w:r>
      <w:r w:rsidR="00A41CC4">
        <w:rPr>
          <w:lang w:val="sr-Latn-CS"/>
        </w:rPr>
        <w:t>6</w:t>
      </w:r>
      <w:r>
        <w:rPr>
          <w:lang w:val="sr-Latn-CS"/>
        </w:rPr>
        <w:t>.2013. godine ponovljena  se zakazuje za</w:t>
      </w: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>12.0</w:t>
      </w:r>
      <w:r w:rsidR="00A41CC4">
        <w:rPr>
          <w:lang w:val="sr-Latn-CS"/>
        </w:rPr>
        <w:t>7</w:t>
      </w:r>
      <w:r>
        <w:rPr>
          <w:lang w:val="sr-Latn-CS"/>
        </w:rPr>
        <w:t>.2013.godine.</w:t>
      </w:r>
    </w:p>
    <w:p w:rsidR="00C11A08" w:rsidRDefault="00C11A08" w:rsidP="006044E8">
      <w:pPr>
        <w:spacing w:after="0" w:line="240" w:lineRule="auto"/>
        <w:rPr>
          <w:lang w:val="sr-Latn-CS"/>
        </w:rPr>
      </w:pPr>
    </w:p>
    <w:p w:rsidR="00C11A08" w:rsidRDefault="007E6855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PREDSEDNIK   N.O.</w:t>
      </w: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____________________________</w:t>
      </w:r>
    </w:p>
    <w:p w:rsidR="00C11A08" w:rsidRDefault="00C11A08" w:rsidP="006044E8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(Gogić      Danka)</w:t>
      </w:r>
    </w:p>
    <w:p w:rsidR="00C11A08" w:rsidRDefault="00C11A08" w:rsidP="00670C9A">
      <w:pPr>
        <w:spacing w:after="0" w:line="240" w:lineRule="auto"/>
        <w:rPr>
          <w:lang w:val="sr-Latn-CS"/>
        </w:rPr>
      </w:pPr>
    </w:p>
    <w:p w:rsidR="002A0F1F" w:rsidRDefault="002A0F1F" w:rsidP="00156122">
      <w:pPr>
        <w:spacing w:after="0" w:line="240" w:lineRule="auto"/>
        <w:rPr>
          <w:lang w:val="sr-Latn-CS"/>
        </w:rPr>
      </w:pPr>
    </w:p>
    <w:p w:rsidR="002A0F1F" w:rsidRPr="00A4718E" w:rsidRDefault="002A0F1F" w:rsidP="000E3456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</w:p>
    <w:p w:rsidR="00C27717" w:rsidRPr="00205778" w:rsidRDefault="000E3456" w:rsidP="00E2340B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sectPr w:rsidR="00C27717" w:rsidRPr="00205778" w:rsidSect="003C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1E3"/>
    <w:multiLevelType w:val="hybridMultilevel"/>
    <w:tmpl w:val="643AA4F6"/>
    <w:lvl w:ilvl="0" w:tplc="2548B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2D0C"/>
    <w:multiLevelType w:val="hybridMultilevel"/>
    <w:tmpl w:val="EF369124"/>
    <w:lvl w:ilvl="0" w:tplc="5F1E57A6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44E55139"/>
    <w:multiLevelType w:val="hybridMultilevel"/>
    <w:tmpl w:val="539AC110"/>
    <w:lvl w:ilvl="0" w:tplc="FDFAE49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8ED770D"/>
    <w:multiLevelType w:val="hybridMultilevel"/>
    <w:tmpl w:val="D3C01BD8"/>
    <w:lvl w:ilvl="0" w:tplc="1C7E7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0DD3"/>
    <w:multiLevelType w:val="hybridMultilevel"/>
    <w:tmpl w:val="32BE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20CF"/>
    <w:multiLevelType w:val="hybridMultilevel"/>
    <w:tmpl w:val="F6DAA5D0"/>
    <w:lvl w:ilvl="0" w:tplc="B3E25E1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>
    <w:nsid w:val="63376EF4"/>
    <w:multiLevelType w:val="hybridMultilevel"/>
    <w:tmpl w:val="83385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A04AB"/>
    <w:multiLevelType w:val="hybridMultilevel"/>
    <w:tmpl w:val="B0F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44968"/>
    <w:multiLevelType w:val="hybridMultilevel"/>
    <w:tmpl w:val="5F28F1D6"/>
    <w:lvl w:ilvl="0" w:tplc="71A8DD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972D42"/>
    <w:multiLevelType w:val="hybridMultilevel"/>
    <w:tmpl w:val="523AE11C"/>
    <w:lvl w:ilvl="0" w:tplc="9000DC9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6BA"/>
    <w:rsid w:val="000236BA"/>
    <w:rsid w:val="00024EFA"/>
    <w:rsid w:val="00046C27"/>
    <w:rsid w:val="00067EBC"/>
    <w:rsid w:val="00077FFD"/>
    <w:rsid w:val="000E3456"/>
    <w:rsid w:val="00111AA7"/>
    <w:rsid w:val="00117170"/>
    <w:rsid w:val="00156122"/>
    <w:rsid w:val="00162564"/>
    <w:rsid w:val="00170674"/>
    <w:rsid w:val="001A0E58"/>
    <w:rsid w:val="001E0FAD"/>
    <w:rsid w:val="00205778"/>
    <w:rsid w:val="0020759F"/>
    <w:rsid w:val="00216D46"/>
    <w:rsid w:val="00227066"/>
    <w:rsid w:val="00230A61"/>
    <w:rsid w:val="00243154"/>
    <w:rsid w:val="00252544"/>
    <w:rsid w:val="0025477E"/>
    <w:rsid w:val="002A0F1F"/>
    <w:rsid w:val="002E1646"/>
    <w:rsid w:val="002F03C2"/>
    <w:rsid w:val="00306636"/>
    <w:rsid w:val="00332065"/>
    <w:rsid w:val="00343459"/>
    <w:rsid w:val="003C2816"/>
    <w:rsid w:val="004237AD"/>
    <w:rsid w:val="004431DC"/>
    <w:rsid w:val="004510EB"/>
    <w:rsid w:val="00477F63"/>
    <w:rsid w:val="00493881"/>
    <w:rsid w:val="004F6572"/>
    <w:rsid w:val="005379DF"/>
    <w:rsid w:val="00553AA1"/>
    <w:rsid w:val="00586142"/>
    <w:rsid w:val="005A15A8"/>
    <w:rsid w:val="006044E8"/>
    <w:rsid w:val="00647F57"/>
    <w:rsid w:val="00670C9A"/>
    <w:rsid w:val="00690407"/>
    <w:rsid w:val="006C7133"/>
    <w:rsid w:val="007123DD"/>
    <w:rsid w:val="0071564D"/>
    <w:rsid w:val="00736369"/>
    <w:rsid w:val="00742C19"/>
    <w:rsid w:val="00783A97"/>
    <w:rsid w:val="007C004B"/>
    <w:rsid w:val="007E6855"/>
    <w:rsid w:val="008755C8"/>
    <w:rsid w:val="00897689"/>
    <w:rsid w:val="008C33D2"/>
    <w:rsid w:val="008D4002"/>
    <w:rsid w:val="009046CF"/>
    <w:rsid w:val="009269A0"/>
    <w:rsid w:val="00944B8B"/>
    <w:rsid w:val="00945871"/>
    <w:rsid w:val="00956F16"/>
    <w:rsid w:val="00985625"/>
    <w:rsid w:val="0099460D"/>
    <w:rsid w:val="009B459D"/>
    <w:rsid w:val="009D4F8D"/>
    <w:rsid w:val="00A043CB"/>
    <w:rsid w:val="00A16508"/>
    <w:rsid w:val="00A212AD"/>
    <w:rsid w:val="00A41CC4"/>
    <w:rsid w:val="00A466C0"/>
    <w:rsid w:val="00A4718E"/>
    <w:rsid w:val="00AE5440"/>
    <w:rsid w:val="00B4418E"/>
    <w:rsid w:val="00C11A08"/>
    <w:rsid w:val="00C27717"/>
    <w:rsid w:val="00C47425"/>
    <w:rsid w:val="00CC2749"/>
    <w:rsid w:val="00CD4998"/>
    <w:rsid w:val="00D37726"/>
    <w:rsid w:val="00D7296F"/>
    <w:rsid w:val="00D8515B"/>
    <w:rsid w:val="00DD4391"/>
    <w:rsid w:val="00DD5590"/>
    <w:rsid w:val="00E06876"/>
    <w:rsid w:val="00E2340B"/>
    <w:rsid w:val="00ED2A2D"/>
    <w:rsid w:val="00F36D6A"/>
    <w:rsid w:val="00F51D62"/>
    <w:rsid w:val="00F7785E"/>
    <w:rsid w:val="00F9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Stjenik</dc:creator>
  <cp:keywords/>
  <dc:description/>
  <cp:lastModifiedBy>Stjenik</cp:lastModifiedBy>
  <cp:revision>10</cp:revision>
  <cp:lastPrinted>2013-02-18T06:48:00Z</cp:lastPrinted>
  <dcterms:created xsi:type="dcterms:W3CDTF">2013-02-14T06:49:00Z</dcterms:created>
  <dcterms:modified xsi:type="dcterms:W3CDTF">2013-05-14T07:39:00Z</dcterms:modified>
</cp:coreProperties>
</file>