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50" w:rsidRPr="007460FA" w:rsidRDefault="00BF4AF1">
      <w:pPr>
        <w:pStyle w:val="Style1"/>
        <w:widowControl/>
        <w:spacing w:before="54"/>
        <w:rPr>
          <w:rStyle w:val="FontStyle12"/>
          <w:sz w:val="24"/>
          <w:szCs w:val="24"/>
          <w:lang w:val="sr-Latn-CS" w:eastAsia="sr-Latn-CS"/>
        </w:rPr>
      </w:pPr>
      <w:r w:rsidRPr="007460FA">
        <w:rPr>
          <w:rStyle w:val="FontStyle12"/>
          <w:sz w:val="24"/>
          <w:szCs w:val="24"/>
          <w:lang w:val="sr-Latn-CS" w:eastAsia="sr-Latn-CS"/>
        </w:rPr>
        <w:t xml:space="preserve">Na osnovu člana 65. Zakona o tržištu kapitala (« </w:t>
      </w:r>
      <w:r w:rsidRPr="007460FA">
        <w:rPr>
          <w:rStyle w:val="FontStyle12"/>
          <w:sz w:val="24"/>
          <w:szCs w:val="24"/>
          <w:lang w:eastAsia="sr-Latn-CS"/>
        </w:rPr>
        <w:t xml:space="preserve">SI. </w:t>
      </w:r>
      <w:r w:rsidRPr="007460FA">
        <w:rPr>
          <w:rStyle w:val="FontStyle12"/>
          <w:sz w:val="24"/>
          <w:szCs w:val="24"/>
          <w:lang w:val="sr-Latn-CS" w:eastAsia="sr-Latn-CS"/>
        </w:rPr>
        <w:t>Glasnik RS « , br. 31 / 2011 ) kao i člana 2. Uputstva o nač</w:t>
      </w:r>
      <w:r w:rsidR="007460FA">
        <w:rPr>
          <w:rStyle w:val="FontStyle12"/>
          <w:sz w:val="24"/>
          <w:szCs w:val="24"/>
          <w:lang w:val="sr-Latn-CS" w:eastAsia="sr-Latn-CS"/>
        </w:rPr>
        <w:t>in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u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na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koja javna društva i pojedina lica povezana sa njima dostavljaju </w:t>
      </w:r>
      <w:r w:rsidR="007460FA" w:rsidRPr="007460FA">
        <w:rPr>
          <w:rStyle w:val="FontStyle11"/>
          <w:sz w:val="24"/>
          <w:szCs w:val="24"/>
          <w:lang w:eastAsia="sr-Latn-CS"/>
        </w:rPr>
        <w:t>inform</w:t>
      </w:r>
      <w:r w:rsidRPr="007460FA">
        <w:rPr>
          <w:rStyle w:val="FontStyle11"/>
          <w:sz w:val="24"/>
          <w:szCs w:val="24"/>
          <w:lang w:val="sr-Latn-CS" w:eastAsia="sr-Latn-CS"/>
        </w:rPr>
        <w:t xml:space="preserve">acije </w:t>
      </w:r>
      <w:r w:rsidRPr="007460FA">
        <w:rPr>
          <w:rStyle w:val="FontStyle12"/>
          <w:sz w:val="24"/>
          <w:szCs w:val="24"/>
          <w:lang w:val="sr-Latn-CS" w:eastAsia="sr-Latn-CS"/>
        </w:rPr>
        <w:t>komisiji</w:t>
      </w:r>
    </w:p>
    <w:p w:rsidR="00C86B50" w:rsidRDefault="00C86B50">
      <w:pPr>
        <w:pStyle w:val="Style2"/>
        <w:widowControl/>
        <w:spacing w:line="240" w:lineRule="exact"/>
        <w:ind w:left="3560"/>
        <w:jc w:val="both"/>
        <w:rPr>
          <w:sz w:val="20"/>
          <w:szCs w:val="20"/>
        </w:rPr>
      </w:pPr>
    </w:p>
    <w:p w:rsidR="00C86B50" w:rsidRDefault="00C86B50">
      <w:pPr>
        <w:pStyle w:val="Style2"/>
        <w:widowControl/>
        <w:spacing w:line="240" w:lineRule="exact"/>
        <w:ind w:left="3560"/>
        <w:jc w:val="both"/>
        <w:rPr>
          <w:sz w:val="20"/>
          <w:szCs w:val="20"/>
        </w:rPr>
      </w:pPr>
    </w:p>
    <w:p w:rsidR="00C86B50" w:rsidRDefault="00C86B50">
      <w:pPr>
        <w:pStyle w:val="Style2"/>
        <w:widowControl/>
        <w:spacing w:line="240" w:lineRule="exact"/>
        <w:ind w:left="3560"/>
        <w:jc w:val="both"/>
        <w:rPr>
          <w:sz w:val="20"/>
          <w:szCs w:val="20"/>
        </w:rPr>
      </w:pPr>
    </w:p>
    <w:p w:rsidR="00C86B50" w:rsidRPr="007460FA" w:rsidRDefault="00BF4AF1">
      <w:pPr>
        <w:pStyle w:val="Style2"/>
        <w:widowControl/>
        <w:spacing w:before="140"/>
        <w:ind w:left="3560"/>
        <w:jc w:val="both"/>
        <w:rPr>
          <w:rStyle w:val="FontStyle12"/>
          <w:sz w:val="24"/>
          <w:szCs w:val="24"/>
          <w:lang w:val="sr-Latn-CS" w:eastAsia="sr-Latn-CS"/>
        </w:rPr>
      </w:pPr>
      <w:r w:rsidRPr="007460FA">
        <w:rPr>
          <w:rStyle w:val="FontStyle12"/>
          <w:sz w:val="24"/>
          <w:szCs w:val="24"/>
          <w:lang w:val="sr-Latn-CS" w:eastAsia="sr-Latn-CS"/>
        </w:rPr>
        <w:t>PP POBEDA a.d. POBEDA</w:t>
      </w:r>
    </w:p>
    <w:p w:rsidR="00C86B50" w:rsidRPr="007460FA" w:rsidRDefault="00BF4AF1">
      <w:pPr>
        <w:pStyle w:val="Style4"/>
        <w:widowControl/>
        <w:spacing w:before="14" w:line="240" w:lineRule="auto"/>
        <w:ind w:left="4306"/>
        <w:jc w:val="both"/>
        <w:rPr>
          <w:rStyle w:val="FontStyle12"/>
          <w:sz w:val="24"/>
          <w:szCs w:val="24"/>
          <w:lang w:val="sr-Latn-CS" w:eastAsia="sr-Latn-CS"/>
        </w:rPr>
      </w:pPr>
      <w:r w:rsidRPr="007460FA">
        <w:rPr>
          <w:rStyle w:val="FontStyle12"/>
          <w:sz w:val="24"/>
          <w:szCs w:val="24"/>
          <w:lang w:val="sr-Latn-CS" w:eastAsia="sr-Latn-CS"/>
        </w:rPr>
        <w:t>Lenjinova bb</w:t>
      </w:r>
    </w:p>
    <w:p w:rsidR="00C86B50" w:rsidRPr="007460FA" w:rsidRDefault="00C86B50">
      <w:pPr>
        <w:pStyle w:val="Style4"/>
        <w:widowControl/>
        <w:spacing w:line="240" w:lineRule="exact"/>
        <w:ind w:left="2776" w:right="2808"/>
      </w:pPr>
    </w:p>
    <w:p w:rsidR="007460FA" w:rsidRPr="007460FA" w:rsidRDefault="00BF4AF1">
      <w:pPr>
        <w:pStyle w:val="Style4"/>
        <w:widowControl/>
        <w:spacing w:before="30"/>
        <w:ind w:left="2776" w:right="2808"/>
        <w:rPr>
          <w:rStyle w:val="FontStyle12"/>
          <w:spacing w:val="50"/>
          <w:sz w:val="24"/>
          <w:szCs w:val="24"/>
          <w:lang w:val="sr-Latn-CS" w:eastAsia="sr-Latn-CS"/>
        </w:rPr>
      </w:pPr>
      <w:r w:rsidRPr="007460FA">
        <w:rPr>
          <w:rStyle w:val="FontStyle12"/>
          <w:spacing w:val="50"/>
          <w:sz w:val="24"/>
          <w:szCs w:val="24"/>
          <w:lang w:val="sr-Latn-CS" w:eastAsia="sr-Latn-CS"/>
        </w:rPr>
        <w:t xml:space="preserve">Objavljuje </w:t>
      </w:r>
    </w:p>
    <w:p w:rsidR="00C86B50" w:rsidRPr="007460FA" w:rsidRDefault="00BF4AF1">
      <w:pPr>
        <w:pStyle w:val="Style4"/>
        <w:widowControl/>
        <w:spacing w:before="30"/>
        <w:ind w:left="2776" w:right="2808"/>
        <w:rPr>
          <w:rStyle w:val="FontStyle12"/>
          <w:sz w:val="24"/>
          <w:szCs w:val="24"/>
          <w:lang w:val="sr-Latn-CS" w:eastAsia="sr-Latn-CS"/>
        </w:rPr>
      </w:pPr>
      <w:r w:rsidRPr="007460FA">
        <w:rPr>
          <w:rStyle w:val="FontStyle12"/>
          <w:sz w:val="24"/>
          <w:szCs w:val="24"/>
          <w:lang w:val="sr-Latn-CS" w:eastAsia="sr-Latn-CS"/>
        </w:rPr>
        <w:t>Izveštaj o bitnom događaju Održavanje vanredne Skupštine akcionara</w:t>
      </w:r>
    </w:p>
    <w:p w:rsidR="00C86B50" w:rsidRPr="007460FA" w:rsidRDefault="00C86B50">
      <w:pPr>
        <w:pStyle w:val="Style5"/>
        <w:widowControl/>
        <w:spacing w:line="240" w:lineRule="exact"/>
        <w:jc w:val="both"/>
      </w:pPr>
    </w:p>
    <w:p w:rsidR="00C86B50" w:rsidRPr="007460FA" w:rsidRDefault="00BF4AF1">
      <w:pPr>
        <w:pStyle w:val="Style5"/>
        <w:widowControl/>
        <w:spacing w:before="41"/>
        <w:jc w:val="both"/>
        <w:rPr>
          <w:rStyle w:val="FontStyle12"/>
          <w:sz w:val="24"/>
          <w:szCs w:val="24"/>
          <w:lang w:val="sr-Latn-CS" w:eastAsia="sr-Latn-CS"/>
        </w:rPr>
      </w:pPr>
      <w:r w:rsidRPr="007460FA">
        <w:rPr>
          <w:rStyle w:val="FontStyle12"/>
          <w:sz w:val="24"/>
          <w:szCs w:val="24"/>
          <w:lang w:val="sr-Latn-CS" w:eastAsia="sr-Latn-CS"/>
        </w:rPr>
        <w:t xml:space="preserve">Vanredna Skupština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akcionara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PP POBEDA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a.d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. POBEDA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na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svojoj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sednici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koja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je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održana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dana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09.05.2013.godine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sa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početkom </w:t>
      </w:r>
      <w:r w:rsidRPr="007460FA">
        <w:rPr>
          <w:rStyle w:val="FontStyle12"/>
          <w:sz w:val="24"/>
          <w:szCs w:val="24"/>
          <w:lang w:eastAsia="sr-Latn-CS"/>
        </w:rPr>
        <w:t xml:space="preserve">u </w:t>
      </w:r>
      <w:r w:rsidRPr="007460FA">
        <w:rPr>
          <w:rStyle w:val="FontStyle12"/>
          <w:sz w:val="24"/>
          <w:szCs w:val="24"/>
          <w:lang w:val="sr-Latn-CS" w:eastAsia="sr-Latn-CS"/>
        </w:rPr>
        <w:t>13</w:t>
      </w:r>
      <w:proofErr w:type="gramStart"/>
      <w:r w:rsidRPr="007460FA">
        <w:rPr>
          <w:rStyle w:val="FontStyle12"/>
          <w:sz w:val="24"/>
          <w:szCs w:val="24"/>
          <w:lang w:val="sr-Latn-CS" w:eastAsia="sr-Latn-CS"/>
        </w:rPr>
        <w:t>,00</w:t>
      </w:r>
      <w:proofErr w:type="gramEnd"/>
      <w:r w:rsidRPr="007460FA">
        <w:rPr>
          <w:rStyle w:val="FontStyle12"/>
          <w:sz w:val="24"/>
          <w:szCs w:val="24"/>
          <w:lang w:val="sr-Latn-CS" w:eastAsia="sr-Latn-CS"/>
        </w:rPr>
        <w:t xml:space="preserve"> časova </w:t>
      </w:r>
      <w:r w:rsidRPr="007460FA">
        <w:rPr>
          <w:rStyle w:val="FontStyle12"/>
          <w:sz w:val="24"/>
          <w:szCs w:val="24"/>
          <w:lang w:eastAsia="sr-Latn-CS"/>
        </w:rPr>
        <w:t xml:space="preserve">u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prostorijama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Bioskopskoj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sali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u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sedištu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privrednog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društva </w:t>
      </w:r>
      <w:r w:rsidRPr="007460FA">
        <w:rPr>
          <w:rStyle w:val="FontStyle12"/>
          <w:sz w:val="24"/>
          <w:szCs w:val="24"/>
          <w:lang w:eastAsia="sr-Latn-CS"/>
        </w:rPr>
        <w:t xml:space="preserve">u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Pobedi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,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Omladinska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bb,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donela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je </w:t>
      </w:r>
      <w:r w:rsidRPr="007460FA">
        <w:rPr>
          <w:rStyle w:val="FontStyle12"/>
          <w:sz w:val="24"/>
          <w:szCs w:val="24"/>
          <w:lang w:val="sr-Latn-CS" w:eastAsia="sr-Latn-CS"/>
        </w:rPr>
        <w:t>sledeće</w:t>
      </w:r>
    </w:p>
    <w:p w:rsidR="00C86B50" w:rsidRPr="007460FA" w:rsidRDefault="00C86B50">
      <w:pPr>
        <w:pStyle w:val="Style3"/>
        <w:widowControl/>
        <w:spacing w:line="240" w:lineRule="exact"/>
        <w:ind w:left="4619"/>
        <w:jc w:val="both"/>
      </w:pPr>
    </w:p>
    <w:p w:rsidR="00C86B50" w:rsidRPr="007460FA" w:rsidRDefault="00BF4AF1">
      <w:pPr>
        <w:pStyle w:val="Style3"/>
        <w:widowControl/>
        <w:spacing w:before="52"/>
        <w:ind w:left="4619"/>
        <w:jc w:val="both"/>
        <w:rPr>
          <w:rStyle w:val="FontStyle12"/>
          <w:sz w:val="24"/>
          <w:szCs w:val="24"/>
        </w:rPr>
      </w:pPr>
      <w:proofErr w:type="spellStart"/>
      <w:r w:rsidRPr="007460FA">
        <w:rPr>
          <w:rStyle w:val="FontStyle12"/>
          <w:sz w:val="24"/>
          <w:szCs w:val="24"/>
        </w:rPr>
        <w:t>Odluke</w:t>
      </w:r>
      <w:proofErr w:type="spellEnd"/>
    </w:p>
    <w:p w:rsidR="00C86B50" w:rsidRPr="007460FA" w:rsidRDefault="00C86B50">
      <w:pPr>
        <w:pStyle w:val="Style1"/>
        <w:widowControl/>
        <w:spacing w:line="240" w:lineRule="exact"/>
      </w:pPr>
    </w:p>
    <w:p w:rsidR="002A5B52" w:rsidRDefault="00BF4AF1" w:rsidP="007460FA">
      <w:pPr>
        <w:pStyle w:val="Style1"/>
        <w:widowControl/>
        <w:numPr>
          <w:ilvl w:val="0"/>
          <w:numId w:val="1"/>
        </w:numPr>
        <w:spacing w:before="41" w:line="277" w:lineRule="exact"/>
        <w:ind w:left="426"/>
        <w:rPr>
          <w:rStyle w:val="FontStyle12"/>
          <w:sz w:val="24"/>
          <w:szCs w:val="24"/>
        </w:rPr>
      </w:pPr>
      <w:proofErr w:type="spellStart"/>
      <w:r w:rsidRPr="007460FA">
        <w:rPr>
          <w:rStyle w:val="FontStyle12"/>
          <w:sz w:val="24"/>
          <w:szCs w:val="24"/>
        </w:rPr>
        <w:t>Konstatuje</w:t>
      </w:r>
      <w:proofErr w:type="spellEnd"/>
      <w:r w:rsidRPr="007460FA">
        <w:rPr>
          <w:rStyle w:val="FontStyle12"/>
          <w:sz w:val="24"/>
          <w:szCs w:val="24"/>
        </w:rPr>
        <w:t xml:space="preserve"> se </w:t>
      </w:r>
      <w:proofErr w:type="spellStart"/>
      <w:r w:rsidRPr="007460FA">
        <w:rPr>
          <w:rStyle w:val="FontStyle12"/>
          <w:sz w:val="24"/>
          <w:szCs w:val="24"/>
        </w:rPr>
        <w:t>da</w:t>
      </w:r>
      <w:proofErr w:type="spellEnd"/>
      <w:r w:rsidRPr="007460FA">
        <w:rPr>
          <w:rStyle w:val="FontStyle12"/>
          <w:sz w:val="24"/>
          <w:szCs w:val="24"/>
        </w:rPr>
        <w:t xml:space="preserve"> je </w:t>
      </w:r>
      <w:proofErr w:type="spellStart"/>
      <w:r w:rsidRPr="007460FA">
        <w:rPr>
          <w:rStyle w:val="FontStyle12"/>
          <w:sz w:val="24"/>
          <w:szCs w:val="24"/>
        </w:rPr>
        <w:t>odlukom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Nadzornog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odbora</w:t>
      </w:r>
      <w:proofErr w:type="spellEnd"/>
      <w:r w:rsidRPr="007460FA">
        <w:rPr>
          <w:rStyle w:val="FontStyle12"/>
          <w:sz w:val="24"/>
          <w:szCs w:val="24"/>
        </w:rPr>
        <w:t xml:space="preserve"> o </w:t>
      </w:r>
      <w:proofErr w:type="spellStart"/>
      <w:r w:rsidRPr="007460FA">
        <w:rPr>
          <w:rStyle w:val="FontStyle12"/>
          <w:sz w:val="24"/>
          <w:szCs w:val="24"/>
        </w:rPr>
        <w:t>sazivanju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Skupštine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predsednika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Komisije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glasanje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i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utvrđivanje </w:t>
      </w:r>
      <w:proofErr w:type="spellStart"/>
      <w:r w:rsidRPr="007460FA">
        <w:rPr>
          <w:rStyle w:val="FontStyle12"/>
          <w:sz w:val="24"/>
          <w:szCs w:val="24"/>
        </w:rPr>
        <w:t>kvoruma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imenovana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Pavličić </w:t>
      </w:r>
      <w:proofErr w:type="spellStart"/>
      <w:r w:rsidRPr="007460FA">
        <w:rPr>
          <w:rStyle w:val="FontStyle12"/>
          <w:sz w:val="24"/>
          <w:szCs w:val="24"/>
        </w:rPr>
        <w:t>Vesna</w:t>
      </w:r>
      <w:proofErr w:type="spellEnd"/>
      <w:r w:rsidRPr="007460FA">
        <w:rPr>
          <w:rStyle w:val="FontStyle12"/>
          <w:sz w:val="24"/>
          <w:szCs w:val="24"/>
        </w:rPr>
        <w:t xml:space="preserve">, a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članove </w:t>
      </w:r>
      <w:proofErr w:type="spellStart"/>
      <w:r w:rsidRPr="007460FA">
        <w:rPr>
          <w:rStyle w:val="FontStyle12"/>
          <w:sz w:val="24"/>
          <w:szCs w:val="24"/>
        </w:rPr>
        <w:t>komisije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Klebečko </w:t>
      </w:r>
      <w:proofErr w:type="spellStart"/>
      <w:r w:rsidRPr="007460FA">
        <w:rPr>
          <w:rStyle w:val="FontStyle12"/>
          <w:sz w:val="24"/>
          <w:szCs w:val="24"/>
        </w:rPr>
        <w:t>Rozalija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i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Postoš </w:t>
      </w:r>
      <w:proofErr w:type="spellStart"/>
      <w:r w:rsidRPr="007460FA">
        <w:rPr>
          <w:rStyle w:val="FontStyle12"/>
          <w:sz w:val="24"/>
          <w:szCs w:val="24"/>
        </w:rPr>
        <w:t>Valerija</w:t>
      </w:r>
      <w:proofErr w:type="spellEnd"/>
      <w:r w:rsidRPr="007460FA">
        <w:rPr>
          <w:rStyle w:val="FontStyle12"/>
          <w:sz w:val="24"/>
          <w:szCs w:val="24"/>
        </w:rPr>
        <w:t xml:space="preserve">, a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zapisničara Stojisavljević </w:t>
      </w:r>
      <w:proofErr w:type="spellStart"/>
      <w:r w:rsidRPr="007460FA">
        <w:rPr>
          <w:rStyle w:val="FontStyle12"/>
          <w:sz w:val="24"/>
          <w:szCs w:val="24"/>
        </w:rPr>
        <w:t>Nevenku</w:t>
      </w:r>
      <w:proofErr w:type="spellEnd"/>
      <w:r w:rsidRPr="007460FA">
        <w:rPr>
          <w:rStyle w:val="FontStyle12"/>
          <w:sz w:val="24"/>
          <w:szCs w:val="24"/>
        </w:rPr>
        <w:t>.</w:t>
      </w:r>
      <w:r w:rsidR="007460FA">
        <w:rPr>
          <w:rStyle w:val="FontStyle12"/>
          <w:sz w:val="24"/>
          <w:szCs w:val="24"/>
        </w:rPr>
        <w:t xml:space="preserve"> </w:t>
      </w:r>
    </w:p>
    <w:p w:rsidR="007460FA" w:rsidRDefault="00BF4AF1" w:rsidP="002A5B52">
      <w:pPr>
        <w:pStyle w:val="Style1"/>
        <w:widowControl/>
        <w:spacing w:line="277" w:lineRule="exact"/>
        <w:ind w:left="426"/>
        <w:rPr>
          <w:rStyle w:val="FontStyle12"/>
          <w:sz w:val="24"/>
          <w:szCs w:val="24"/>
        </w:rPr>
      </w:pPr>
      <w:proofErr w:type="spellStart"/>
      <w:proofErr w:type="gramStart"/>
      <w:r w:rsidRPr="007460FA">
        <w:rPr>
          <w:rStyle w:val="FontStyle12"/>
          <w:sz w:val="24"/>
          <w:szCs w:val="24"/>
        </w:rPr>
        <w:t>Komisija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glasanje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konstatuje</w:t>
      </w:r>
      <w:proofErr w:type="spellEnd"/>
      <w:r w:rsidRPr="007460FA">
        <w:rPr>
          <w:rStyle w:val="FontStyle12"/>
          <w:sz w:val="24"/>
          <w:szCs w:val="24"/>
        </w:rPr>
        <w:t xml:space="preserve"> se </w:t>
      </w:r>
      <w:proofErr w:type="spellStart"/>
      <w:r w:rsidRPr="007460FA">
        <w:rPr>
          <w:rStyle w:val="FontStyle12"/>
          <w:sz w:val="24"/>
          <w:szCs w:val="24"/>
        </w:rPr>
        <w:t>ispunjenost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uslova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punovažan </w:t>
      </w:r>
      <w:proofErr w:type="spellStart"/>
      <w:r w:rsidRPr="007460FA">
        <w:rPr>
          <w:rStyle w:val="FontStyle12"/>
          <w:sz w:val="24"/>
          <w:szCs w:val="24"/>
        </w:rPr>
        <w:t>rad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i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odlučivanje Skupštine </w:t>
      </w:r>
      <w:proofErr w:type="spellStart"/>
      <w:r w:rsidRPr="007460FA">
        <w:rPr>
          <w:rStyle w:val="FontStyle12"/>
          <w:sz w:val="24"/>
          <w:szCs w:val="24"/>
        </w:rPr>
        <w:t>po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svim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tačkama predloženog </w:t>
      </w:r>
      <w:proofErr w:type="spellStart"/>
      <w:r w:rsidRPr="007460FA">
        <w:rPr>
          <w:rStyle w:val="FontStyle12"/>
          <w:sz w:val="24"/>
          <w:szCs w:val="24"/>
        </w:rPr>
        <w:t>dnevnog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reda.</w:t>
      </w:r>
      <w:proofErr w:type="spellEnd"/>
      <w:proofErr w:type="gramEnd"/>
    </w:p>
    <w:p w:rsidR="007460FA" w:rsidRDefault="007460FA" w:rsidP="007460FA">
      <w:pPr>
        <w:pStyle w:val="Style1"/>
        <w:widowControl/>
        <w:spacing w:before="41" w:line="277" w:lineRule="exact"/>
        <w:ind w:left="426"/>
        <w:rPr>
          <w:rStyle w:val="FontStyle12"/>
          <w:sz w:val="24"/>
          <w:szCs w:val="24"/>
        </w:rPr>
      </w:pPr>
    </w:p>
    <w:p w:rsidR="007460FA" w:rsidRDefault="00BF4AF1" w:rsidP="007460FA">
      <w:pPr>
        <w:pStyle w:val="Style1"/>
        <w:widowControl/>
        <w:numPr>
          <w:ilvl w:val="0"/>
          <w:numId w:val="1"/>
        </w:numPr>
        <w:spacing w:before="41" w:line="277" w:lineRule="exact"/>
        <w:ind w:left="426"/>
        <w:rPr>
          <w:rStyle w:val="FontStyle12"/>
          <w:sz w:val="24"/>
          <w:szCs w:val="24"/>
        </w:rPr>
      </w:pPr>
      <w:proofErr w:type="spellStart"/>
      <w:r w:rsidRPr="007460FA">
        <w:rPr>
          <w:rStyle w:val="FontStyle12"/>
          <w:sz w:val="24"/>
          <w:szCs w:val="24"/>
          <w:lang w:eastAsia="sr-Latn-CS"/>
        </w:rPr>
        <w:t>Doneta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je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Odluka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o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usvajanju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Zapisnika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7460FA">
        <w:rPr>
          <w:rStyle w:val="FontStyle12"/>
          <w:sz w:val="24"/>
          <w:szCs w:val="24"/>
          <w:lang w:eastAsia="sr-Latn-CS"/>
        </w:rPr>
        <w:t>sa</w:t>
      </w:r>
      <w:proofErr w:type="spellEnd"/>
      <w:proofErr w:type="gram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predhodne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ponovljene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redovne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r w:rsidRPr="007460FA">
        <w:rPr>
          <w:rStyle w:val="FontStyle12"/>
          <w:sz w:val="24"/>
          <w:szCs w:val="24"/>
          <w:lang w:val="sr-Latn-CS" w:eastAsia="sr-Latn-CS"/>
        </w:rPr>
        <w:t xml:space="preserve">Skupštine </w:t>
      </w:r>
      <w:r w:rsidRPr="007460FA">
        <w:rPr>
          <w:rStyle w:val="FontStyle12"/>
          <w:sz w:val="24"/>
          <w:szCs w:val="24"/>
          <w:lang w:eastAsia="sr-Latn-CS"/>
        </w:rPr>
        <w:t xml:space="preserve">PP Pobeda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a.d.Pobeda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proofErr w:type="spellStart"/>
      <w:r w:rsidRPr="007460FA">
        <w:rPr>
          <w:rStyle w:val="FontStyle12"/>
          <w:sz w:val="24"/>
          <w:szCs w:val="24"/>
          <w:lang w:eastAsia="sr-Latn-CS"/>
        </w:rPr>
        <w:t>od</w:t>
      </w:r>
      <w:proofErr w:type="spellEnd"/>
      <w:r w:rsidRPr="007460FA">
        <w:rPr>
          <w:rStyle w:val="FontStyle12"/>
          <w:sz w:val="24"/>
          <w:szCs w:val="24"/>
          <w:lang w:eastAsia="sr-Latn-CS"/>
        </w:rPr>
        <w:t xml:space="preserve"> </w:t>
      </w:r>
      <w:r w:rsidRPr="007460FA">
        <w:rPr>
          <w:rStyle w:val="FontStyle12"/>
          <w:sz w:val="24"/>
          <w:szCs w:val="24"/>
          <w:lang w:val="sr-Latn-CS" w:eastAsia="sr-Latn-CS"/>
        </w:rPr>
        <w:t>21.02.20</w:t>
      </w:r>
      <w:r w:rsidRPr="007460FA">
        <w:rPr>
          <w:rStyle w:val="FontStyle12"/>
          <w:sz w:val="24"/>
          <w:szCs w:val="24"/>
          <w:lang w:eastAsia="sr-Latn-CS"/>
        </w:rPr>
        <w:t>13.godine.</w:t>
      </w:r>
    </w:p>
    <w:p w:rsidR="007460FA" w:rsidRDefault="007460FA" w:rsidP="007460FA">
      <w:pPr>
        <w:pStyle w:val="ListParagraph"/>
        <w:ind w:left="426"/>
        <w:rPr>
          <w:rStyle w:val="FontStyle12"/>
          <w:sz w:val="24"/>
          <w:szCs w:val="24"/>
        </w:rPr>
      </w:pPr>
    </w:p>
    <w:p w:rsidR="00C86B50" w:rsidRPr="007460FA" w:rsidRDefault="00BF4AF1" w:rsidP="007460FA">
      <w:pPr>
        <w:pStyle w:val="Style1"/>
        <w:widowControl/>
        <w:numPr>
          <w:ilvl w:val="0"/>
          <w:numId w:val="1"/>
        </w:numPr>
        <w:spacing w:before="41" w:line="277" w:lineRule="exact"/>
        <w:ind w:left="426"/>
        <w:rPr>
          <w:rStyle w:val="FontStyle12"/>
          <w:sz w:val="24"/>
          <w:szCs w:val="24"/>
        </w:rPr>
      </w:pPr>
      <w:proofErr w:type="spellStart"/>
      <w:r w:rsidRPr="007460FA">
        <w:rPr>
          <w:rStyle w:val="FontStyle12"/>
          <w:sz w:val="24"/>
          <w:szCs w:val="24"/>
        </w:rPr>
        <w:t>Doneta</w:t>
      </w:r>
      <w:proofErr w:type="spellEnd"/>
      <w:r w:rsidRPr="007460FA">
        <w:rPr>
          <w:rStyle w:val="FontStyle12"/>
          <w:sz w:val="24"/>
          <w:szCs w:val="24"/>
        </w:rPr>
        <w:t xml:space="preserve"> je </w:t>
      </w:r>
      <w:proofErr w:type="spellStart"/>
      <w:r w:rsidRPr="007460FA">
        <w:rPr>
          <w:rStyle w:val="FontStyle12"/>
          <w:sz w:val="24"/>
          <w:szCs w:val="24"/>
        </w:rPr>
        <w:t>odluka</w:t>
      </w:r>
      <w:proofErr w:type="spellEnd"/>
      <w:r w:rsidRPr="007460FA">
        <w:rPr>
          <w:rStyle w:val="FontStyle12"/>
          <w:sz w:val="24"/>
          <w:szCs w:val="24"/>
        </w:rPr>
        <w:t xml:space="preserve"> o </w:t>
      </w:r>
      <w:proofErr w:type="spellStart"/>
      <w:r w:rsidRPr="007460FA">
        <w:rPr>
          <w:rStyle w:val="FontStyle12"/>
          <w:sz w:val="24"/>
          <w:szCs w:val="24"/>
        </w:rPr>
        <w:t>imenovanju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drugog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revizora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finansijkih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izveštaja </w:t>
      </w:r>
      <w:r w:rsidRPr="007460FA">
        <w:rPr>
          <w:rStyle w:val="FontStyle12"/>
          <w:sz w:val="24"/>
          <w:szCs w:val="24"/>
        </w:rPr>
        <w:t xml:space="preserve">PP Pobeda </w:t>
      </w:r>
      <w:proofErr w:type="spellStart"/>
      <w:r w:rsidRPr="007460FA">
        <w:rPr>
          <w:rStyle w:val="FontStyle12"/>
          <w:sz w:val="24"/>
          <w:szCs w:val="24"/>
        </w:rPr>
        <w:t>a.d.Pobeda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za</w:t>
      </w:r>
      <w:proofErr w:type="spellEnd"/>
      <w:r w:rsidRPr="007460FA">
        <w:rPr>
          <w:rStyle w:val="FontStyle12"/>
          <w:sz w:val="24"/>
          <w:szCs w:val="24"/>
        </w:rPr>
        <w:t xml:space="preserve"> 2012.godinu </w:t>
      </w:r>
      <w:proofErr w:type="spellStart"/>
      <w:r w:rsidRPr="007460FA">
        <w:rPr>
          <w:rStyle w:val="FontStyle12"/>
          <w:sz w:val="24"/>
          <w:szCs w:val="24"/>
        </w:rPr>
        <w:t>i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odobrava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zaključenjue </w:t>
      </w:r>
      <w:proofErr w:type="spellStart"/>
      <w:r w:rsidRPr="007460FA">
        <w:rPr>
          <w:rStyle w:val="FontStyle12"/>
          <w:sz w:val="24"/>
          <w:szCs w:val="24"/>
        </w:rPr>
        <w:t>Ugovora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sa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 xml:space="preserve">„Revizija </w:t>
      </w:r>
      <w:r w:rsidR="007460FA">
        <w:rPr>
          <w:rStyle w:val="FontStyle12"/>
          <w:sz w:val="24"/>
          <w:szCs w:val="24"/>
        </w:rPr>
        <w:t xml:space="preserve">plus </w:t>
      </w:r>
      <w:proofErr w:type="spellStart"/>
      <w:r w:rsidR="007460FA">
        <w:rPr>
          <w:rStyle w:val="FontStyle12"/>
          <w:sz w:val="24"/>
          <w:szCs w:val="24"/>
        </w:rPr>
        <w:t>pro„d.o.o</w:t>
      </w:r>
      <w:proofErr w:type="spellEnd"/>
      <w:r w:rsidR="007460FA">
        <w:rPr>
          <w:rStyle w:val="FontStyle12"/>
          <w:sz w:val="24"/>
          <w:szCs w:val="24"/>
        </w:rPr>
        <w:t>. Beograd</w:t>
      </w:r>
      <w:r w:rsidRPr="007460FA">
        <w:rPr>
          <w:rStyle w:val="FontStyle12"/>
          <w:sz w:val="24"/>
          <w:szCs w:val="24"/>
        </w:rPr>
        <w:t>,</w:t>
      </w:r>
      <w:r w:rsid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Vojvode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proofErr w:type="spellStart"/>
      <w:r w:rsidRPr="007460FA">
        <w:rPr>
          <w:rStyle w:val="FontStyle12"/>
          <w:sz w:val="24"/>
          <w:szCs w:val="24"/>
        </w:rPr>
        <w:t>Dobrnjca</w:t>
      </w:r>
      <w:proofErr w:type="spellEnd"/>
      <w:r w:rsidRPr="007460FA">
        <w:rPr>
          <w:rStyle w:val="FontStyle12"/>
          <w:sz w:val="24"/>
          <w:szCs w:val="24"/>
        </w:rPr>
        <w:t xml:space="preserve"> </w:t>
      </w:r>
      <w:r w:rsidRPr="007460FA">
        <w:rPr>
          <w:rStyle w:val="FontStyle12"/>
          <w:sz w:val="24"/>
          <w:szCs w:val="24"/>
          <w:lang w:val="sr-Latn-CS"/>
        </w:rPr>
        <w:t>28</w:t>
      </w:r>
    </w:p>
    <w:p w:rsidR="00C86B50" w:rsidRPr="007460FA" w:rsidRDefault="00C86B50">
      <w:pPr>
        <w:pStyle w:val="Style1"/>
        <w:widowControl/>
        <w:spacing w:before="55"/>
        <w:rPr>
          <w:rStyle w:val="FontStyle12"/>
          <w:sz w:val="24"/>
          <w:szCs w:val="24"/>
          <w:lang w:val="sr-Latn-CS"/>
        </w:rPr>
        <w:sectPr w:rsidR="00C86B50" w:rsidRPr="007460FA">
          <w:type w:val="continuous"/>
          <w:pgSz w:w="11905" w:h="16837"/>
          <w:pgMar w:top="1115" w:right="1011" w:bottom="1440" w:left="893" w:header="720" w:footer="720" w:gutter="0"/>
          <w:cols w:space="60"/>
          <w:noEndnote/>
        </w:sectPr>
      </w:pPr>
    </w:p>
    <w:p w:rsidR="001109C2" w:rsidRDefault="001109C2">
      <w:pPr>
        <w:pStyle w:val="Style5"/>
        <w:widowControl/>
        <w:spacing w:before="281" w:line="284" w:lineRule="exact"/>
        <w:ind w:firstLine="436"/>
        <w:rPr>
          <w:rStyle w:val="FontStyle12"/>
        </w:rPr>
      </w:pPr>
    </w:p>
    <w:p w:rsidR="007460FA" w:rsidRDefault="007460FA">
      <w:pPr>
        <w:pStyle w:val="Style5"/>
        <w:widowControl/>
        <w:spacing w:before="281" w:line="284" w:lineRule="exact"/>
        <w:ind w:firstLine="436"/>
        <w:rPr>
          <w:rStyle w:val="FontStyle12"/>
        </w:rPr>
      </w:pPr>
      <w:proofErr w:type="spellStart"/>
      <w:r>
        <w:rPr>
          <w:rStyle w:val="FontStyle12"/>
        </w:rPr>
        <w:t>Generalni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direktor</w:t>
      </w:r>
      <w:proofErr w:type="spellEnd"/>
    </w:p>
    <w:p w:rsidR="007460FA" w:rsidRDefault="007460FA" w:rsidP="007460FA">
      <w:pPr>
        <w:pStyle w:val="Style5"/>
        <w:widowControl/>
        <w:spacing w:line="284" w:lineRule="exact"/>
        <w:ind w:firstLine="436"/>
        <w:rPr>
          <w:rStyle w:val="FontStyle13"/>
        </w:rPr>
      </w:pPr>
      <w:r>
        <w:rPr>
          <w:rStyle w:val="FontStyle13"/>
        </w:rPr>
        <w:t xml:space="preserve">PP Pobeda </w:t>
      </w:r>
      <w:proofErr w:type="spellStart"/>
      <w:r>
        <w:rPr>
          <w:rStyle w:val="FontStyle13"/>
        </w:rPr>
        <w:t>a.d</w:t>
      </w:r>
      <w:proofErr w:type="spellEnd"/>
      <w:r>
        <w:rPr>
          <w:rStyle w:val="FontStyle13"/>
        </w:rPr>
        <w:t>. Pobeda</w:t>
      </w:r>
    </w:p>
    <w:p w:rsidR="007460FA" w:rsidRDefault="007460FA" w:rsidP="007460FA">
      <w:pPr>
        <w:pStyle w:val="Style5"/>
        <w:widowControl/>
        <w:spacing w:line="284" w:lineRule="exact"/>
        <w:ind w:firstLine="436"/>
        <w:rPr>
          <w:rStyle w:val="FontStyle13"/>
        </w:rPr>
      </w:pPr>
      <w:proofErr w:type="spellStart"/>
      <w:r>
        <w:rPr>
          <w:rStyle w:val="FontStyle13"/>
        </w:rPr>
        <w:t>Đurašević</w:t>
      </w:r>
      <w:proofErr w:type="spellEnd"/>
      <w:r>
        <w:rPr>
          <w:rStyle w:val="FontStyle13"/>
        </w:rPr>
        <w:t xml:space="preserve"> </w:t>
      </w:r>
      <w:proofErr w:type="spellStart"/>
      <w:r>
        <w:rPr>
          <w:rStyle w:val="FontStyle13"/>
        </w:rPr>
        <w:t>Miodrag</w:t>
      </w:r>
      <w:proofErr w:type="spellEnd"/>
    </w:p>
    <w:sectPr w:rsidR="007460FA" w:rsidSect="00C86B50">
      <w:type w:val="continuous"/>
      <w:pgSz w:w="11905" w:h="16837"/>
      <w:pgMar w:top="1115" w:right="1472" w:bottom="1440" w:left="742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52" w:rsidRDefault="002A5B52">
      <w:r>
        <w:separator/>
      </w:r>
    </w:p>
  </w:endnote>
  <w:endnote w:type="continuationSeparator" w:id="1">
    <w:p w:rsidR="002A5B52" w:rsidRDefault="002A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52" w:rsidRDefault="002A5B52">
      <w:r>
        <w:separator/>
      </w:r>
    </w:p>
  </w:footnote>
  <w:footnote w:type="continuationSeparator" w:id="1">
    <w:p w:rsidR="002A5B52" w:rsidRDefault="002A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094D"/>
    <w:multiLevelType w:val="hybridMultilevel"/>
    <w:tmpl w:val="5E3A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F02E9"/>
    <w:rsid w:val="001109C2"/>
    <w:rsid w:val="002A5B52"/>
    <w:rsid w:val="006F02E9"/>
    <w:rsid w:val="007460FA"/>
    <w:rsid w:val="00BF4AF1"/>
    <w:rsid w:val="00C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B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6B50"/>
    <w:pPr>
      <w:spacing w:line="274" w:lineRule="exact"/>
      <w:jc w:val="both"/>
    </w:pPr>
  </w:style>
  <w:style w:type="paragraph" w:customStyle="1" w:styleId="Style2">
    <w:name w:val="Style2"/>
    <w:basedOn w:val="Normal"/>
    <w:uiPriority w:val="99"/>
    <w:rsid w:val="00C86B50"/>
  </w:style>
  <w:style w:type="paragraph" w:customStyle="1" w:styleId="Style3">
    <w:name w:val="Style3"/>
    <w:basedOn w:val="Normal"/>
    <w:uiPriority w:val="99"/>
    <w:rsid w:val="00C86B50"/>
  </w:style>
  <w:style w:type="paragraph" w:customStyle="1" w:styleId="Style4">
    <w:name w:val="Style4"/>
    <w:basedOn w:val="Normal"/>
    <w:uiPriority w:val="99"/>
    <w:rsid w:val="00C86B50"/>
    <w:pPr>
      <w:spacing w:line="277" w:lineRule="exact"/>
      <w:jc w:val="center"/>
    </w:pPr>
  </w:style>
  <w:style w:type="paragraph" w:customStyle="1" w:styleId="Style5">
    <w:name w:val="Style5"/>
    <w:basedOn w:val="Normal"/>
    <w:uiPriority w:val="99"/>
    <w:rsid w:val="00C86B50"/>
    <w:pPr>
      <w:spacing w:line="277" w:lineRule="exact"/>
      <w:ind w:firstLine="706"/>
    </w:pPr>
  </w:style>
  <w:style w:type="character" w:customStyle="1" w:styleId="FontStyle11">
    <w:name w:val="Font Style11"/>
    <w:basedOn w:val="DefaultParagraphFont"/>
    <w:uiPriority w:val="99"/>
    <w:rsid w:val="00C86B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C86B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86B50"/>
    <w:rPr>
      <w:rFonts w:ascii="Tahoma" w:hAnsi="Tahoma" w:cs="Tahoma"/>
      <w:b/>
      <w:bCs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86B50"/>
    <w:rPr>
      <w:rFonts w:ascii="Times New Roman" w:hAnsi="Times New Roman" w:cs="Times New Roman"/>
      <w:b/>
      <w:bCs/>
      <w:w w:val="6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Knezevic</dc:creator>
  <cp:keywords/>
  <dc:description/>
  <cp:lastModifiedBy>Borislav Knezevic</cp:lastModifiedBy>
  <cp:revision>3</cp:revision>
  <dcterms:created xsi:type="dcterms:W3CDTF">2013-05-21T12:53:00Z</dcterms:created>
  <dcterms:modified xsi:type="dcterms:W3CDTF">2013-05-21T13:10:00Z</dcterms:modified>
</cp:coreProperties>
</file>