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F" w:rsidRPr="00487DF4" w:rsidRDefault="005131DF" w:rsidP="00590EC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590EC9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>На основу члана 63. Закона о тржишту хартија од вредности других финансијских инструмената („Сл. гласник РС“, бр. 47/2006) и члана 5. Правилника о садржини и начину извештавања јавних друштава и обавештавању о поседовању акција са правом гласа („Сл. гласник РС“, бр. 100/2006 и 116/2006), Управни одбор привредног друштва „Лукоил-Беопетрол“ а.д. Београд (у даљем тексту: Друштво) објављује:</w:t>
      </w:r>
    </w:p>
    <w:p w:rsidR="005131DF" w:rsidRPr="00487DF4" w:rsidRDefault="005131DF" w:rsidP="00590EC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BA43A3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Изјаву о шестомесечном плану пословања Друштва за прво полугодиште 20</w:t>
      </w:r>
      <w:r w:rsidRPr="00487DF4">
        <w:rPr>
          <w:rFonts w:ascii="Times New Roman" w:hAnsi="Times New Roman"/>
          <w:b/>
          <w:sz w:val="26"/>
          <w:szCs w:val="26"/>
          <w:lang w:val="ru-RU"/>
        </w:rPr>
        <w:t>10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. године</w:t>
      </w:r>
    </w:p>
    <w:p w:rsidR="005131DF" w:rsidRPr="00487DF4" w:rsidRDefault="005131DF" w:rsidP="00BD63D0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590EC9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Пословно име: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„Лукоил-Беопетрол“ а.д. Београд;</w:t>
      </w:r>
    </w:p>
    <w:p w:rsidR="005131DF" w:rsidRPr="00487DF4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    Седиште и адреса: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Нови Београд,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 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Булевар Михајла Пупина 165д;</w:t>
      </w:r>
    </w:p>
    <w:p w:rsidR="005131DF" w:rsidRPr="00487DF4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    Матични број: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07524951;</w:t>
      </w:r>
    </w:p>
    <w:p w:rsidR="005131DF" w:rsidRPr="00487DF4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    ПИБ: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100000830.</w:t>
      </w:r>
    </w:p>
    <w:p w:rsidR="005131DF" w:rsidRPr="00487DF4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5131DF" w:rsidRPr="00487DF4" w:rsidRDefault="005131DF" w:rsidP="00590EC9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Latn-CS"/>
        </w:rPr>
        <w:t>web site</w:t>
      </w:r>
      <w:r w:rsidRPr="00487DF4">
        <w:rPr>
          <w:rFonts w:ascii="Times New Roman" w:hAnsi="Times New Roman"/>
          <w:sz w:val="26"/>
          <w:szCs w:val="26"/>
          <w:lang w:val="sr-Cyrl-CS"/>
        </w:rPr>
        <w:t>: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7" w:history="1">
        <w:r w:rsidRPr="00487DF4">
          <w:rPr>
            <w:rStyle w:val="Hyperlink"/>
            <w:rFonts w:ascii="Times New Roman" w:hAnsi="Times New Roman"/>
            <w:b/>
            <w:color w:val="auto"/>
            <w:sz w:val="26"/>
            <w:szCs w:val="26"/>
          </w:rPr>
          <w:t>www.lukoil.</w:t>
        </w:r>
      </w:hyperlink>
      <w:r w:rsidRPr="00487DF4">
        <w:rPr>
          <w:rFonts w:ascii="Times New Roman" w:hAnsi="Times New Roman"/>
          <w:b/>
          <w:sz w:val="26"/>
          <w:szCs w:val="26"/>
        </w:rPr>
        <w:t>rs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;</w:t>
      </w:r>
    </w:p>
    <w:p w:rsidR="005131DF" w:rsidRPr="003B1C99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   </w:t>
      </w:r>
      <w:r w:rsidRPr="00487DF4">
        <w:rPr>
          <w:rFonts w:ascii="Times New Roman" w:hAnsi="Times New Roman"/>
          <w:sz w:val="26"/>
          <w:szCs w:val="26"/>
          <w:lang w:val="sr-Latn-CS"/>
        </w:rPr>
        <w:t xml:space="preserve">e-mail </w:t>
      </w:r>
      <w:r w:rsidRPr="00487DF4">
        <w:rPr>
          <w:rFonts w:ascii="Times New Roman" w:hAnsi="Times New Roman"/>
          <w:sz w:val="26"/>
          <w:szCs w:val="26"/>
          <w:lang w:val="sr-Cyrl-CS"/>
        </w:rPr>
        <w:t>адреса:</w:t>
      </w:r>
      <w:r w:rsidRPr="003B1C99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8" w:history="1"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sr-Latn-CS"/>
          </w:rPr>
          <w:t>s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ru-RU"/>
          </w:rPr>
          <w:t>lavka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sr-Latn-CS"/>
          </w:rPr>
          <w:t>z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ru-RU"/>
          </w:rPr>
          <w:t>ivo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sr-Latn-CS"/>
          </w:rPr>
          <w:t>j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  <w:lang w:val="ru-RU"/>
          </w:rPr>
          <w:t>inovic</w:t>
        </w:r>
        <w:r w:rsidRPr="003B1C99">
          <w:rPr>
            <w:rStyle w:val="Hyperlink"/>
            <w:rFonts w:ascii="Times New Roman" w:hAnsi="Times New Roman"/>
            <w:b/>
            <w:sz w:val="26"/>
            <w:szCs w:val="26"/>
            <w:lang w:val="ru-RU"/>
          </w:rPr>
          <w:t>@</w:t>
        </w:r>
        <w:r w:rsidRPr="00487DF4">
          <w:rPr>
            <w:rStyle w:val="Hyperlink"/>
            <w:rFonts w:ascii="Times New Roman" w:hAnsi="Times New Roman"/>
            <w:b/>
            <w:sz w:val="26"/>
            <w:szCs w:val="26"/>
          </w:rPr>
          <w:t>lukoil</w:t>
        </w:r>
        <w:r w:rsidRPr="003B1C99">
          <w:rPr>
            <w:rStyle w:val="Hyperlink"/>
            <w:rFonts w:ascii="Times New Roman" w:hAnsi="Times New Roman"/>
            <w:b/>
            <w:sz w:val="26"/>
            <w:szCs w:val="26"/>
            <w:lang w:val="ru-RU"/>
          </w:rPr>
          <w:t>.</w:t>
        </w:r>
      </w:hyperlink>
      <w:r w:rsidRPr="00487DF4">
        <w:rPr>
          <w:rFonts w:ascii="Times New Roman" w:hAnsi="Times New Roman"/>
          <w:b/>
          <w:sz w:val="26"/>
          <w:szCs w:val="26"/>
          <w:lang w:val="sr-Latn-CS"/>
        </w:rPr>
        <w:t>rs</w:t>
      </w:r>
      <w:r w:rsidRPr="003B1C9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131DF" w:rsidRPr="003B1C99" w:rsidRDefault="005131DF" w:rsidP="009719DE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131DF" w:rsidRPr="00487DF4" w:rsidRDefault="005131DF" w:rsidP="00590EC9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Број и датум решења о упису у регистар привредних субјеката: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БД. 4802/2005 од 1</w:t>
      </w:r>
      <w:r w:rsidRPr="00487DF4">
        <w:rPr>
          <w:rFonts w:ascii="Times New Roman" w:hAnsi="Times New Roman"/>
          <w:b/>
          <w:sz w:val="26"/>
          <w:szCs w:val="26"/>
          <w:lang w:val="sr-Latn-CS"/>
        </w:rPr>
        <w:t>4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.0</w:t>
      </w:r>
      <w:r w:rsidRPr="00487DF4">
        <w:rPr>
          <w:rFonts w:ascii="Times New Roman" w:hAnsi="Times New Roman"/>
          <w:b/>
          <w:sz w:val="26"/>
          <w:szCs w:val="26"/>
          <w:lang w:val="sr-Latn-CS"/>
        </w:rPr>
        <w:t>3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.2005. године</w:t>
      </w:r>
    </w:p>
    <w:p w:rsidR="005131DF" w:rsidRPr="00487DF4" w:rsidRDefault="005131DF" w:rsidP="005B739E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4534F6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Делатност (шифра и опис): </w:t>
      </w:r>
      <w:r w:rsidRPr="00487DF4">
        <w:rPr>
          <w:rFonts w:ascii="Times New Roman" w:hAnsi="Times New Roman"/>
          <w:b/>
          <w:sz w:val="26"/>
          <w:szCs w:val="26"/>
          <w:lang w:val="sr-Cyrl-CS"/>
        </w:rPr>
        <w:t>50500 – трговина на мало моторним горивима.</w:t>
      </w:r>
    </w:p>
    <w:p w:rsidR="005131DF" w:rsidRPr="00487DF4" w:rsidRDefault="005131DF" w:rsidP="005B739E">
      <w:pPr>
        <w:tabs>
          <w:tab w:val="num" w:pos="1080"/>
        </w:tabs>
        <w:ind w:left="426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590EC9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>Податке о председнику и члановима Управног одбора (име и презиме):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Александр Панфилов, председник Управног одбора;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Јуриј Попов, члан Управног одбора;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 xml:space="preserve">Олег Шаров, члан Управног одбора; 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Константин Половцев, члан Управног одбора;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Владимир Тјавин, члан Управног одбора;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Александр Величков, члан Управног одбора</w:t>
      </w:r>
      <w:r w:rsidRPr="00487DF4">
        <w:rPr>
          <w:rFonts w:ascii="Times New Roman" w:hAnsi="Times New Roman"/>
          <w:b/>
          <w:sz w:val="26"/>
          <w:szCs w:val="26"/>
          <w:lang w:val="sr-Latn-CS"/>
        </w:rPr>
        <w:t>;</w:t>
      </w:r>
    </w:p>
    <w:p w:rsidR="005131DF" w:rsidRPr="00487DF4" w:rsidRDefault="005131DF" w:rsidP="00DE74BF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87DF4">
        <w:rPr>
          <w:rFonts w:ascii="Times New Roman" w:hAnsi="Times New Roman"/>
          <w:b/>
          <w:sz w:val="26"/>
          <w:szCs w:val="26"/>
          <w:lang w:val="sr-Cyrl-CS"/>
        </w:rPr>
        <w:t>Михаил Федјуњин, члан Управног одбора</w:t>
      </w:r>
    </w:p>
    <w:p w:rsidR="005131DF" w:rsidRPr="00487DF4" w:rsidRDefault="005131DF" w:rsidP="00DE74BF">
      <w:pPr>
        <w:tabs>
          <w:tab w:val="num" w:pos="900"/>
        </w:tabs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DE74BF">
      <w:pPr>
        <w:tabs>
          <w:tab w:val="num" w:pos="900"/>
        </w:tabs>
        <w:ind w:left="450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ru-RU"/>
        </w:rPr>
        <w:t xml:space="preserve">6) </w:t>
      </w:r>
      <w:r w:rsidRPr="00487DF4">
        <w:rPr>
          <w:rFonts w:ascii="Times New Roman" w:hAnsi="Times New Roman"/>
          <w:sz w:val="26"/>
          <w:szCs w:val="26"/>
          <w:lang w:val="sr-Cyrl-CS"/>
        </w:rPr>
        <w:t>Планом пословања за прво полугодиште 20</w:t>
      </w:r>
      <w:r w:rsidRPr="00487DF4">
        <w:rPr>
          <w:rFonts w:ascii="Times New Roman" w:hAnsi="Times New Roman"/>
          <w:sz w:val="26"/>
          <w:szCs w:val="26"/>
          <w:lang w:val="ru-RU"/>
        </w:rPr>
        <w:t>10</w:t>
      </w:r>
      <w:r w:rsidRPr="00487DF4">
        <w:rPr>
          <w:rFonts w:ascii="Times New Roman" w:hAnsi="Times New Roman"/>
          <w:sz w:val="26"/>
          <w:szCs w:val="26"/>
          <w:lang w:val="sr-Cyrl-CS"/>
        </w:rPr>
        <w:t>. године предвиђено је</w:t>
      </w:r>
      <w:r w:rsidRPr="00487DF4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487DF4">
        <w:rPr>
          <w:rFonts w:ascii="Times New Roman" w:hAnsi="Times New Roman"/>
          <w:sz w:val="26"/>
          <w:szCs w:val="26"/>
          <w:lang w:val="sr-Cyrl-CS"/>
        </w:rPr>
        <w:t>да Друштв</w:t>
      </w:r>
      <w:r w:rsidRPr="00487DF4">
        <w:rPr>
          <w:rFonts w:ascii="Times New Roman" w:hAnsi="Times New Roman"/>
          <w:sz w:val="26"/>
          <w:szCs w:val="26"/>
        </w:rPr>
        <w:t>o</w:t>
      </w:r>
      <w:r w:rsidRPr="00487DF4">
        <w:rPr>
          <w:rFonts w:ascii="Times New Roman" w:hAnsi="Times New Roman"/>
          <w:sz w:val="26"/>
          <w:szCs w:val="26"/>
          <w:lang w:val="sr-Cyrl-CS"/>
        </w:rPr>
        <w:t>:</w:t>
      </w:r>
    </w:p>
    <w:p w:rsidR="005131DF" w:rsidRPr="00487DF4" w:rsidRDefault="005131DF" w:rsidP="00757ECD">
      <w:pPr>
        <w:tabs>
          <w:tab w:val="num" w:pos="900"/>
        </w:tabs>
        <w:ind w:left="426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844F5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 xml:space="preserve">оствари укупан приход од </w:t>
      </w:r>
      <w:r w:rsidRPr="00487DF4">
        <w:rPr>
          <w:rFonts w:ascii="Times New Roman" w:hAnsi="Times New Roman"/>
          <w:sz w:val="26"/>
          <w:szCs w:val="26"/>
          <w:lang w:val="ru-RU"/>
        </w:rPr>
        <w:t>238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 милиона долара</w:t>
      </w:r>
      <w:r w:rsidRPr="00487DF4">
        <w:rPr>
          <w:sz w:val="26"/>
          <w:szCs w:val="26"/>
          <w:lang w:val="ru-RU"/>
        </w:rPr>
        <w:t>;</w:t>
      </w:r>
    </w:p>
    <w:p w:rsidR="005131DF" w:rsidRPr="00487DF4" w:rsidRDefault="005131DF" w:rsidP="00844F5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>о</w:t>
      </w:r>
      <w:r w:rsidRPr="00487DF4">
        <w:rPr>
          <w:sz w:val="26"/>
          <w:szCs w:val="26"/>
          <w:lang w:val="sr-Cyrl-CS"/>
        </w:rPr>
        <w:t xml:space="preserve">ствари реализацију нафтних деривата у малопродаји од </w:t>
      </w:r>
      <w:r w:rsidRPr="00487DF4">
        <w:rPr>
          <w:sz w:val="26"/>
          <w:szCs w:val="26"/>
          <w:lang w:val="ru-RU"/>
        </w:rPr>
        <w:t>132 хиљад</w:t>
      </w:r>
      <w:r w:rsidRPr="00487DF4">
        <w:rPr>
          <w:sz w:val="26"/>
          <w:szCs w:val="26"/>
        </w:rPr>
        <w:t>a</w:t>
      </w:r>
      <w:r w:rsidRPr="00487DF4">
        <w:rPr>
          <w:sz w:val="26"/>
          <w:szCs w:val="26"/>
          <w:lang w:val="ru-RU"/>
        </w:rPr>
        <w:t xml:space="preserve"> тона;</w:t>
      </w:r>
    </w:p>
    <w:p w:rsidR="005131DF" w:rsidRPr="00487DF4" w:rsidRDefault="005131DF" w:rsidP="00844F5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487DF4">
        <w:rPr>
          <w:sz w:val="26"/>
          <w:szCs w:val="26"/>
          <w:lang w:val="ru-RU"/>
        </w:rPr>
        <w:t xml:space="preserve">оствари </w:t>
      </w:r>
      <w:r w:rsidRPr="00487DF4">
        <w:rPr>
          <w:sz w:val="26"/>
          <w:szCs w:val="26"/>
        </w:rPr>
        <w:t>EBITDA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 у износу од </w:t>
      </w:r>
      <w:r w:rsidRPr="00487DF4">
        <w:rPr>
          <w:rFonts w:ascii="Times New Roman" w:hAnsi="Times New Roman"/>
          <w:sz w:val="26"/>
          <w:szCs w:val="26"/>
          <w:lang w:val="ru-RU"/>
        </w:rPr>
        <w:t>4,97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 милиона долара</w:t>
      </w:r>
      <w:r w:rsidRPr="00487DF4">
        <w:rPr>
          <w:sz w:val="26"/>
          <w:szCs w:val="26"/>
          <w:lang w:val="ru-RU"/>
        </w:rPr>
        <w:t>;</w:t>
      </w:r>
    </w:p>
    <w:p w:rsidR="005131DF" w:rsidRPr="00487DF4" w:rsidRDefault="005131DF" w:rsidP="00AE36DF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487DF4">
        <w:rPr>
          <w:sz w:val="26"/>
          <w:szCs w:val="26"/>
          <w:lang w:val="ru-RU"/>
        </w:rPr>
        <w:t xml:space="preserve">инвестира у малопродајну мрежу и информационе технологије у износу од 4,98 милиона долара </w:t>
      </w:r>
    </w:p>
    <w:p w:rsidR="005131DF" w:rsidRPr="00487DF4" w:rsidRDefault="005131DF" w:rsidP="005B6F6C">
      <w:pPr>
        <w:tabs>
          <w:tab w:val="num" w:pos="1080"/>
        </w:tabs>
        <w:ind w:left="709"/>
        <w:jc w:val="both"/>
        <w:rPr>
          <w:sz w:val="26"/>
          <w:szCs w:val="26"/>
          <w:lang w:val="ru-RU"/>
        </w:rPr>
      </w:pPr>
    </w:p>
    <w:p w:rsidR="005131DF" w:rsidRPr="00487DF4" w:rsidRDefault="005131DF" w:rsidP="005B6F6C">
      <w:pPr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sz w:val="26"/>
          <w:szCs w:val="26"/>
          <w:lang w:val="sr-Cyrl-CS"/>
        </w:rPr>
        <w:t xml:space="preserve">Примерак 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ове </w:t>
      </w:r>
      <w:r w:rsidRPr="00487DF4">
        <w:rPr>
          <w:sz w:val="26"/>
          <w:szCs w:val="26"/>
          <w:lang w:val="sr-Cyrl-CS"/>
        </w:rPr>
        <w:t>изјаве,</w:t>
      </w:r>
      <w:r w:rsidRPr="00487DF4">
        <w:rPr>
          <w:sz w:val="26"/>
          <w:szCs w:val="26"/>
          <w:lang w:val="ru-RU"/>
        </w:rPr>
        <w:t xml:space="preserve"> </w:t>
      </w:r>
      <w:r w:rsidRPr="00487DF4">
        <w:rPr>
          <w:rFonts w:ascii="Times New Roman" w:hAnsi="Times New Roman"/>
          <w:sz w:val="26"/>
          <w:szCs w:val="26"/>
          <w:lang w:val="sr-Cyrl-CS"/>
        </w:rPr>
        <w:t>Д</w:t>
      </w:r>
      <w:r w:rsidRPr="00487DF4">
        <w:rPr>
          <w:sz w:val="26"/>
          <w:szCs w:val="26"/>
          <w:lang w:val="sr-Cyrl-CS"/>
        </w:rPr>
        <w:t xml:space="preserve">руштво 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објављује у дневном листу који се дистрибуира на целој територији Републике Србије и </w:t>
      </w:r>
      <w:r w:rsidRPr="00487DF4">
        <w:rPr>
          <w:sz w:val="26"/>
          <w:szCs w:val="26"/>
          <w:lang w:val="sr-Cyrl-CS"/>
        </w:rPr>
        <w:t xml:space="preserve">истовремено 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га </w:t>
      </w:r>
      <w:r w:rsidRPr="00487DF4">
        <w:rPr>
          <w:sz w:val="26"/>
          <w:szCs w:val="26"/>
          <w:lang w:val="sr-Cyrl-CS"/>
        </w:rPr>
        <w:t>достав</w:t>
      </w:r>
      <w:r w:rsidRPr="00487DF4">
        <w:rPr>
          <w:rFonts w:ascii="Times New Roman" w:hAnsi="Times New Roman"/>
          <w:sz w:val="26"/>
          <w:szCs w:val="26"/>
          <w:lang w:val="sr-Cyrl-CS"/>
        </w:rPr>
        <w:t>ља</w:t>
      </w:r>
      <w:r w:rsidRPr="00487DF4">
        <w:rPr>
          <w:sz w:val="26"/>
          <w:szCs w:val="26"/>
          <w:lang w:val="sr-Cyrl-CS"/>
        </w:rPr>
        <w:t xml:space="preserve"> Комисији </w:t>
      </w:r>
      <w:r w:rsidRPr="00487DF4">
        <w:rPr>
          <w:rFonts w:ascii="Times New Roman" w:hAnsi="Times New Roman"/>
          <w:sz w:val="26"/>
          <w:szCs w:val="26"/>
          <w:lang w:val="sr-Cyrl-CS"/>
        </w:rPr>
        <w:t>за хартије од вредност</w:t>
      </w:r>
      <w:r w:rsidRPr="00487DF4">
        <w:rPr>
          <w:sz w:val="26"/>
          <w:szCs w:val="26"/>
          <w:lang w:val="sr-Cyrl-CS"/>
        </w:rPr>
        <w:t>и</w:t>
      </w:r>
      <w:r w:rsidRPr="00487DF4">
        <w:rPr>
          <w:rFonts w:ascii="Times New Roman" w:hAnsi="Times New Roman"/>
          <w:sz w:val="26"/>
          <w:szCs w:val="26"/>
          <w:lang w:val="sr-Cyrl-CS"/>
        </w:rPr>
        <w:t xml:space="preserve"> Републике Србије, Београдској берзи а.д. Београд</w:t>
      </w:r>
      <w:r w:rsidRPr="00487DF4">
        <w:rPr>
          <w:sz w:val="26"/>
          <w:szCs w:val="26"/>
          <w:lang w:val="sr-Cyrl-CS"/>
        </w:rPr>
        <w:t xml:space="preserve"> </w:t>
      </w:r>
      <w:r w:rsidRPr="00487DF4">
        <w:rPr>
          <w:rFonts w:ascii="Times New Roman" w:hAnsi="Times New Roman"/>
          <w:sz w:val="26"/>
          <w:szCs w:val="26"/>
          <w:lang w:val="sr-Cyrl-CS"/>
        </w:rPr>
        <w:t>и чини га доступним на интернет адреси Друштва.</w:t>
      </w:r>
    </w:p>
    <w:p w:rsidR="005131DF" w:rsidRPr="00487DF4" w:rsidRDefault="005131DF" w:rsidP="005B6F6C">
      <w:pPr>
        <w:rPr>
          <w:rFonts w:ascii="Times New Roman" w:hAnsi="Times New Roman"/>
          <w:sz w:val="26"/>
          <w:szCs w:val="26"/>
          <w:lang w:val="sr-Cyrl-CS"/>
        </w:rPr>
      </w:pPr>
    </w:p>
    <w:p w:rsidR="005131DF" w:rsidRPr="00487DF4" w:rsidRDefault="005131DF" w:rsidP="005B6F6C">
      <w:pPr>
        <w:ind w:right="140"/>
        <w:jc w:val="right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sz w:val="26"/>
          <w:szCs w:val="26"/>
          <w:lang w:val="sr-Cyrl-CS"/>
        </w:rPr>
        <w:t>Председник Управног одбора</w:t>
      </w:r>
    </w:p>
    <w:p w:rsidR="005131DF" w:rsidRPr="00487DF4" w:rsidRDefault="005131DF" w:rsidP="003B1C99">
      <w:pPr>
        <w:ind w:left="57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487DF4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487DF4">
        <w:rPr>
          <w:rFonts w:ascii="Times New Roman" w:hAnsi="Times New Roman"/>
          <w:bCs/>
          <w:sz w:val="26"/>
          <w:szCs w:val="26"/>
        </w:rPr>
        <w:t xml:space="preserve">  </w:t>
      </w:r>
      <w:r w:rsidRPr="00487DF4">
        <w:rPr>
          <w:rFonts w:ascii="Times New Roman" w:hAnsi="Times New Roman"/>
          <w:bCs/>
          <w:sz w:val="26"/>
          <w:szCs w:val="26"/>
          <w:lang w:val="ru-RU"/>
        </w:rPr>
        <w:t>Александр Панфилов</w:t>
      </w:r>
    </w:p>
    <w:sectPr w:rsidR="005131DF" w:rsidRPr="00487DF4" w:rsidSect="004538B0">
      <w:headerReference w:type="default" r:id="rId9"/>
      <w:footerReference w:type="default" r:id="rId10"/>
      <w:type w:val="continuous"/>
      <w:pgSz w:w="11907" w:h="16840" w:code="9"/>
      <w:pgMar w:top="1134" w:right="1276" w:bottom="567" w:left="1134" w:header="176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DF" w:rsidRDefault="005131DF">
      <w:r>
        <w:separator/>
      </w:r>
    </w:p>
  </w:endnote>
  <w:endnote w:type="continuationSeparator" w:id="1">
    <w:p w:rsidR="005131DF" w:rsidRDefault="0051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DF" w:rsidRPr="00332AB7" w:rsidRDefault="005131DF" w:rsidP="008822EF">
    <w:pPr>
      <w:pStyle w:val="Footer"/>
      <w:tabs>
        <w:tab w:val="center" w:pos="4536"/>
      </w:tabs>
      <w:ind w:right="-142"/>
      <w:jc w:val="right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DF" w:rsidRDefault="005131DF">
      <w:r>
        <w:separator/>
      </w:r>
    </w:p>
  </w:footnote>
  <w:footnote w:type="continuationSeparator" w:id="1">
    <w:p w:rsidR="005131DF" w:rsidRDefault="0051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DF" w:rsidRDefault="005131DF" w:rsidP="00892A36">
    <w:pPr>
      <w:pStyle w:val="Header"/>
      <w:tabs>
        <w:tab w:val="clear" w:pos="4320"/>
        <w:tab w:val="center" w:pos="4678"/>
      </w:tabs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F4B"/>
    <w:multiLevelType w:val="hybridMultilevel"/>
    <w:tmpl w:val="85A80A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0D15F3D"/>
    <w:multiLevelType w:val="hybridMultilevel"/>
    <w:tmpl w:val="C7000978"/>
    <w:lvl w:ilvl="0" w:tplc="959E64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F64A2"/>
    <w:multiLevelType w:val="multilevel"/>
    <w:tmpl w:val="F7D67F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F73B3F"/>
    <w:multiLevelType w:val="hybridMultilevel"/>
    <w:tmpl w:val="DC94A03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EF"/>
    <w:rsid w:val="000570CA"/>
    <w:rsid w:val="000C628D"/>
    <w:rsid w:val="00153646"/>
    <w:rsid w:val="00166E68"/>
    <w:rsid w:val="001B03C9"/>
    <w:rsid w:val="001B542C"/>
    <w:rsid w:val="002076DF"/>
    <w:rsid w:val="00214EF9"/>
    <w:rsid w:val="0022651A"/>
    <w:rsid w:val="00263904"/>
    <w:rsid w:val="00296A84"/>
    <w:rsid w:val="002A33B2"/>
    <w:rsid w:val="00332AB7"/>
    <w:rsid w:val="003652EB"/>
    <w:rsid w:val="0037649E"/>
    <w:rsid w:val="00396978"/>
    <w:rsid w:val="003A73AE"/>
    <w:rsid w:val="003B1C99"/>
    <w:rsid w:val="003E07A2"/>
    <w:rsid w:val="00410F69"/>
    <w:rsid w:val="004534F6"/>
    <w:rsid w:val="004538B0"/>
    <w:rsid w:val="00487DF4"/>
    <w:rsid w:val="004D3162"/>
    <w:rsid w:val="004F1BF4"/>
    <w:rsid w:val="005131DF"/>
    <w:rsid w:val="00515737"/>
    <w:rsid w:val="00540749"/>
    <w:rsid w:val="00540A84"/>
    <w:rsid w:val="00565B68"/>
    <w:rsid w:val="00590EC9"/>
    <w:rsid w:val="005A1103"/>
    <w:rsid w:val="005B6F6C"/>
    <w:rsid w:val="005B739E"/>
    <w:rsid w:val="005E18BD"/>
    <w:rsid w:val="005F615E"/>
    <w:rsid w:val="00686994"/>
    <w:rsid w:val="006905DE"/>
    <w:rsid w:val="006F5D9F"/>
    <w:rsid w:val="00724044"/>
    <w:rsid w:val="00725F56"/>
    <w:rsid w:val="00733A97"/>
    <w:rsid w:val="00734C27"/>
    <w:rsid w:val="00757ECD"/>
    <w:rsid w:val="007B2F25"/>
    <w:rsid w:val="007E6E80"/>
    <w:rsid w:val="00810432"/>
    <w:rsid w:val="00840367"/>
    <w:rsid w:val="00844F55"/>
    <w:rsid w:val="008822EF"/>
    <w:rsid w:val="00892A36"/>
    <w:rsid w:val="008B21D6"/>
    <w:rsid w:val="008D41F3"/>
    <w:rsid w:val="008E33F7"/>
    <w:rsid w:val="008F38C0"/>
    <w:rsid w:val="008F3985"/>
    <w:rsid w:val="0091346F"/>
    <w:rsid w:val="00924B76"/>
    <w:rsid w:val="00934178"/>
    <w:rsid w:val="009470E4"/>
    <w:rsid w:val="009719DE"/>
    <w:rsid w:val="009D7529"/>
    <w:rsid w:val="00A60C6C"/>
    <w:rsid w:val="00A6224E"/>
    <w:rsid w:val="00A6751A"/>
    <w:rsid w:val="00A83E53"/>
    <w:rsid w:val="00A90F63"/>
    <w:rsid w:val="00AC01CB"/>
    <w:rsid w:val="00AE36DF"/>
    <w:rsid w:val="00AE537E"/>
    <w:rsid w:val="00B43EBF"/>
    <w:rsid w:val="00B4767A"/>
    <w:rsid w:val="00B67C8D"/>
    <w:rsid w:val="00BA43A3"/>
    <w:rsid w:val="00BB4DBC"/>
    <w:rsid w:val="00BC4C74"/>
    <w:rsid w:val="00BD316D"/>
    <w:rsid w:val="00BD63D0"/>
    <w:rsid w:val="00BE439A"/>
    <w:rsid w:val="00BF106F"/>
    <w:rsid w:val="00C164B2"/>
    <w:rsid w:val="00C61311"/>
    <w:rsid w:val="00C95D46"/>
    <w:rsid w:val="00D72FB6"/>
    <w:rsid w:val="00DA2C91"/>
    <w:rsid w:val="00DC1B4F"/>
    <w:rsid w:val="00DE74BF"/>
    <w:rsid w:val="00DF46C7"/>
    <w:rsid w:val="00E01B73"/>
    <w:rsid w:val="00E34D6E"/>
    <w:rsid w:val="00E63EAE"/>
    <w:rsid w:val="00E75125"/>
    <w:rsid w:val="00E97B24"/>
    <w:rsid w:val="00EB380F"/>
    <w:rsid w:val="00F023ED"/>
    <w:rsid w:val="00F501D9"/>
    <w:rsid w:val="00F86D24"/>
    <w:rsid w:val="00FA38D0"/>
    <w:rsid w:val="00FE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EF"/>
    <w:rPr>
      <w:rFonts w:ascii="Times_New_Roman" w:hAnsi="Times_New_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ican">
    <w:name w:val="Obican"/>
    <w:basedOn w:val="Normal"/>
    <w:uiPriority w:val="99"/>
    <w:rsid w:val="008822EF"/>
    <w:pPr>
      <w:spacing w:after="120"/>
      <w:jc w:val="both"/>
    </w:pPr>
    <w:rPr>
      <w:rFonts w:ascii="Times New Roman" w:hAnsi="Times New Roman"/>
      <w:sz w:val="22"/>
      <w:szCs w:val="20"/>
    </w:rPr>
  </w:style>
  <w:style w:type="paragraph" w:customStyle="1" w:styleId="PosleNabrajanja">
    <w:name w:val="PosleNabrajanja"/>
    <w:basedOn w:val="Obican"/>
    <w:autoRedefine/>
    <w:uiPriority w:val="99"/>
    <w:rsid w:val="008822EF"/>
    <w:pPr>
      <w:spacing w:before="120"/>
    </w:pPr>
  </w:style>
  <w:style w:type="paragraph" w:styleId="Footer">
    <w:name w:val="footer"/>
    <w:basedOn w:val="Normal"/>
    <w:link w:val="FooterChar"/>
    <w:uiPriority w:val="99"/>
    <w:rsid w:val="008822EF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2E6D"/>
    <w:rPr>
      <w:rFonts w:ascii="Times_New_Roman" w:hAnsi="Times_New_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822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2EF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E6D"/>
    <w:rPr>
      <w:rFonts w:ascii="Times_New_Roman" w:hAnsi="Times_New_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82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73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6D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476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6D"/>
    <w:rPr>
      <w:rFonts w:ascii="Times_New_Roman" w:hAnsi="Times_New_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azivojinovic@lukoi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koil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из става 1</dc:title>
  <dc:subject/>
  <dc:creator>AleksandarVajagic</dc:creator>
  <cp:keywords/>
  <dc:description/>
  <cp:lastModifiedBy>KopirCentar</cp:lastModifiedBy>
  <cp:revision>2</cp:revision>
  <cp:lastPrinted>2008-05-09T06:25:00Z</cp:lastPrinted>
  <dcterms:created xsi:type="dcterms:W3CDTF">2010-05-14T09:18:00Z</dcterms:created>
  <dcterms:modified xsi:type="dcterms:W3CDTF">2010-05-14T09:18:00Z</dcterms:modified>
</cp:coreProperties>
</file>