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Na osnovu člana  64. Zakona o tržištu hartija od vrednosti i drugih finansijskih instrumenata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(“Sl. glasnik RS” br. 47/06) i  člana  6. 7. I 8. Pravilnika o sadržini i načinu izveštavanja javnih društava ( “Sl. glasnik Rs br, 100/06)</w:t>
      </w:r>
    </w:p>
    <w:p w:rsidR="00094736" w:rsidRPr="00094736" w:rsidRDefault="00094736" w:rsidP="00094736">
      <w:pPr>
        <w:rPr>
          <w:rFonts w:asciiTheme="minorHAnsi" w:hAnsiTheme="minorHAnsi"/>
          <w:b/>
          <w:sz w:val="22"/>
          <w:szCs w:val="22"/>
        </w:rPr>
      </w:pP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JUGOINSPEKT BEOGRAD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AKCIONARSKO DRUŠTVO ZA KONTROLU KVALITETA I KVANTITETA ROBE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Beograd, Trg republike 3/I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Matični broj: 7018215,  delatnost: 74300-tehničko ispitivanje i analiza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4736" w:rsidRPr="00094736" w:rsidRDefault="00094736" w:rsidP="00094736">
      <w:pPr>
        <w:jc w:val="center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objavljuje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IZVEŠTAJ O BITNOM DOGAĐAJU</w:t>
      </w:r>
    </w:p>
    <w:p w:rsidR="00094736" w:rsidRPr="00094736" w:rsidRDefault="00094736" w:rsidP="00094736">
      <w:pPr>
        <w:jc w:val="center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(održanoj Godišnjoj skupštini akcionarskog društva)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Privredno društvo JUGOINSPEKT BEOGRAD AD, Beograd,  održalo je Godišnju skupštinu dana 15.07.2009. godine, sa pošetkom u 9 časova, u sali pozorišta “Boško Buha” u Beogradu, Trg republike 3.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 xml:space="preserve">Na Godišnjoj skupštini akcionarskog društva, u skladu sa dnevnim redom,  usvojene su sledeće 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  <w:r w:rsidRPr="00094736">
        <w:rPr>
          <w:rFonts w:asciiTheme="minorHAnsi" w:hAnsiTheme="minorHAnsi"/>
          <w:b/>
          <w:sz w:val="22"/>
          <w:szCs w:val="22"/>
        </w:rPr>
        <w:t>ODLUKE</w:t>
      </w:r>
    </w:p>
    <w:p w:rsidR="00094736" w:rsidRPr="00094736" w:rsidRDefault="00094736" w:rsidP="00094736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1.  Odluka o usvajanju Izveštaja Upravnog odbora i generalnog direktora o poslovanju društva i 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     povezanih  društava i finansijski  izveštaj o poslovanju u 2008. godini.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2.  Odluka o usvajanju Izveštaja Nadzornog odbora o poslovanju privrednog društva i povezanih društava 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     u    2008. godini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3.  Odluka o usvajanju Izveštaja nezavisnog revizora o reviziji finansijskih izveštaja privrednog društva u 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     2008. godini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>4.  Odluka o raspodeli dobiti ostvarene po završnom računu za 2008. godinu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5.  Odluka o usvajanju </w:t>
      </w:r>
      <w:r w:rsidRPr="00094736">
        <w:rPr>
          <w:rFonts w:asciiTheme="minorHAnsi" w:hAnsiTheme="minorHAnsi"/>
          <w:sz w:val="22"/>
          <w:szCs w:val="22"/>
        </w:rPr>
        <w:t>Konsolidovanih  finansijskih  izveštaja  Jugoinspekt Beograd a.d. za 2008. godinu</w:t>
      </w:r>
    </w:p>
    <w:p w:rsidR="00094736" w:rsidRPr="00094736" w:rsidRDefault="00094736" w:rsidP="0009473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 xml:space="preserve">6. Odluka o usvajanju  Izveštaja nezavisnog revizora Stanišić audit d.o.o. preduzeća za reviziju i konsalting iz  Beograd o izvršenoj reviziji konsolidovanih finansijskih izveštaja privrednog društva Jugoinspekt Beograd a.d. Beograd za 2008. godinu </w:t>
      </w:r>
    </w:p>
    <w:p w:rsidR="00094736" w:rsidRPr="00094736" w:rsidRDefault="00094736" w:rsidP="0009473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7. Odluka o usvajanju Izveštaja Nadzornog odbora o Konsolidovanim  finansijskim  izveštajima  Jugoinspekt    Beograd a.d. za 2008. godinu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>8.   Odluka o izboru Upravnog odbora i predsednika i članova Nadzornog odbora Društva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9.   Odluka o izboru Upravnog odbora zavisnog  društva  JUQS d.o.o. i predsednika i članova Nadzornog 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      odbora 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>10. Odluka o izboru Upravnog odbora zavisnog  društva</w:t>
      </w:r>
      <w:r w:rsidRPr="00094736">
        <w:rPr>
          <w:rFonts w:asciiTheme="minorHAnsi" w:hAnsiTheme="minorHAnsi"/>
          <w:sz w:val="22"/>
          <w:szCs w:val="22"/>
        </w:rPr>
        <w:t xml:space="preserve"> Baltic Control Adriatic a.d.</w:t>
      </w:r>
    </w:p>
    <w:p w:rsidR="00094736" w:rsidRPr="00094736" w:rsidRDefault="00094736" w:rsidP="0009473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  <w:lang w:val="sr-Latn-CS"/>
        </w:rPr>
        <w:t xml:space="preserve">11. Odluka o izboru nezavisnog revizora 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12. Odluka o usvajanju izmena i dopuna Statuta Društva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13. Odluka kojom se daje saglasnost na odluku UO o pokretanju upravnog spora.</w:t>
      </w:r>
    </w:p>
    <w:p w:rsidR="00094736" w:rsidRPr="00094736" w:rsidRDefault="00094736" w:rsidP="00094736">
      <w:pPr>
        <w:rPr>
          <w:rFonts w:asciiTheme="minorHAnsi" w:hAnsiTheme="minorHAnsi"/>
          <w:sz w:val="22"/>
          <w:szCs w:val="22"/>
        </w:rPr>
      </w:pPr>
    </w:p>
    <w:p w:rsidR="00094736" w:rsidRPr="00094736" w:rsidRDefault="00094736" w:rsidP="00094736">
      <w:pPr>
        <w:jc w:val="right"/>
        <w:rPr>
          <w:rFonts w:asciiTheme="minorHAnsi" w:hAnsiTheme="minorHAnsi"/>
          <w:sz w:val="22"/>
          <w:szCs w:val="22"/>
        </w:rPr>
      </w:pPr>
      <w:r w:rsidRPr="00094736">
        <w:rPr>
          <w:rFonts w:asciiTheme="minorHAnsi" w:hAnsiTheme="minorHAnsi"/>
          <w:sz w:val="22"/>
          <w:szCs w:val="22"/>
        </w:rPr>
        <w:t>Predsednik Skupštine</w:t>
      </w:r>
    </w:p>
    <w:p w:rsidR="00094736" w:rsidRPr="00094736" w:rsidRDefault="00094736" w:rsidP="00094736">
      <w:pPr>
        <w:ind w:left="6480" w:firstLine="720"/>
        <w:rPr>
          <w:rFonts w:asciiTheme="minorHAnsi" w:hAnsiTheme="minorHAnsi"/>
          <w:sz w:val="22"/>
          <w:szCs w:val="22"/>
          <w:lang w:val="sr-Latn-CS"/>
        </w:rPr>
      </w:pPr>
      <w:r w:rsidRPr="00094736">
        <w:rPr>
          <w:rFonts w:asciiTheme="minorHAnsi" w:hAnsiTheme="minorHAnsi"/>
          <w:sz w:val="22"/>
          <w:szCs w:val="22"/>
        </w:rPr>
        <w:t xml:space="preserve">        Mirjana Dimić</w:t>
      </w:r>
    </w:p>
    <w:p w:rsidR="00D9022B" w:rsidRPr="00094736" w:rsidRDefault="00D9022B" w:rsidP="00476EC9">
      <w:pPr>
        <w:rPr>
          <w:sz w:val="22"/>
          <w:szCs w:val="22"/>
        </w:rPr>
      </w:pPr>
    </w:p>
    <w:sectPr w:rsidR="00D9022B" w:rsidRPr="00094736" w:rsidSect="00BC7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22B"/>
    <w:rsid w:val="00094736"/>
    <w:rsid w:val="000E5746"/>
    <w:rsid w:val="00476EC9"/>
    <w:rsid w:val="00514031"/>
    <w:rsid w:val="00661A36"/>
    <w:rsid w:val="007F33DB"/>
    <w:rsid w:val="00957A7F"/>
    <w:rsid w:val="00BC7359"/>
    <w:rsid w:val="00BE2B25"/>
    <w:rsid w:val="00C66F23"/>
    <w:rsid w:val="00D9022B"/>
    <w:rsid w:val="00E5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Company>JUGOINSPEKT BEOGRAD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Trivic</dc:creator>
  <cp:keywords/>
  <dc:description/>
  <cp:lastModifiedBy>Mila Trivic</cp:lastModifiedBy>
  <cp:revision>5</cp:revision>
  <dcterms:created xsi:type="dcterms:W3CDTF">2009-06-12T06:48:00Z</dcterms:created>
  <dcterms:modified xsi:type="dcterms:W3CDTF">2009-07-17T10:52:00Z</dcterms:modified>
</cp:coreProperties>
</file>