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9" w:rsidRDefault="001B3E2E" w:rsidP="00120519">
      <w:pPr>
        <w:jc w:val="center"/>
      </w:pPr>
      <w:r>
        <w:t>AKCIONARSKO DRUŠTVO ZA OČNU OPTIKU</w:t>
      </w:r>
    </w:p>
    <w:p w:rsidR="001B3E2E" w:rsidRDefault="001B3E2E" w:rsidP="00120519">
      <w:pPr>
        <w:jc w:val="center"/>
        <w:rPr>
          <w:lang w:val="sr-Latn-CS"/>
        </w:rPr>
      </w:pPr>
      <w:r>
        <w:rPr>
          <w:lang w:val="sr-Latn-CS"/>
        </w:rPr>
        <w:t>„ G H E T A L D U S“</w:t>
      </w:r>
    </w:p>
    <w:p w:rsidR="001B3E2E" w:rsidRDefault="001B3E2E" w:rsidP="00120519">
      <w:pPr>
        <w:jc w:val="center"/>
        <w:rPr>
          <w:lang w:val="sr-Latn-CS"/>
        </w:rPr>
      </w:pPr>
      <w:r>
        <w:rPr>
          <w:lang w:val="sr-Latn-CS"/>
        </w:rPr>
        <w:t>NOVI SAD</w:t>
      </w:r>
    </w:p>
    <w:p w:rsidR="001B3E2E" w:rsidRDefault="001B3E2E" w:rsidP="00236E58">
      <w:pPr>
        <w:ind w:left="2880" w:firstLine="720"/>
        <w:rPr>
          <w:lang w:val="sr-Latn-CS"/>
        </w:rPr>
      </w:pPr>
      <w:r>
        <w:rPr>
          <w:lang w:val="sr-Latn-CS"/>
        </w:rPr>
        <w:t>Broj: 72/08</w:t>
      </w:r>
    </w:p>
    <w:p w:rsidR="001B3E2E" w:rsidRDefault="001B3E2E" w:rsidP="00236E58">
      <w:pPr>
        <w:jc w:val="center"/>
        <w:rPr>
          <w:lang w:val="sr-Latn-CS"/>
        </w:rPr>
      </w:pPr>
      <w:r>
        <w:rPr>
          <w:lang w:val="sr-Latn-CS"/>
        </w:rPr>
        <w:t>Dana :27.06.2008. godine</w:t>
      </w:r>
    </w:p>
    <w:p w:rsidR="001B3E2E" w:rsidRDefault="001B3E2E">
      <w:pPr>
        <w:rPr>
          <w:lang w:val="sr-Latn-CS"/>
        </w:rPr>
      </w:pPr>
    </w:p>
    <w:p w:rsidR="001B3E2E" w:rsidRDefault="001B3E2E">
      <w:pPr>
        <w:rPr>
          <w:lang w:val="sr-Latn-CS"/>
        </w:rPr>
      </w:pPr>
    </w:p>
    <w:p w:rsidR="001B3E2E" w:rsidRDefault="001B3E2E" w:rsidP="00236E58">
      <w:pPr>
        <w:ind w:firstLine="720"/>
        <w:rPr>
          <w:lang w:val="sr-Latn-CS"/>
        </w:rPr>
      </w:pPr>
      <w:r>
        <w:rPr>
          <w:lang w:val="sr-Latn-CS"/>
        </w:rPr>
        <w:t xml:space="preserve">Na osnovu člana 281. Tačka 4. i člana 313. Stav 1. Zakona o privrednim društvima ( „Sl. Glasnik RS“ broj:125/2004) i člana 44. Stav 1. Tačka 4. Ugovora o organizovanju    „Ghetaldus“ AD Novi Sad koji predstavlja osnivački akt, Upravni odbor Društva na sednici održanoj 27.06.2008. godine doneo je  sleduću </w:t>
      </w:r>
    </w:p>
    <w:p w:rsidR="001B3E2E" w:rsidRDefault="001B3E2E">
      <w:pPr>
        <w:rPr>
          <w:lang w:val="sr-Latn-CS"/>
        </w:rPr>
      </w:pPr>
    </w:p>
    <w:p w:rsidR="001B3E2E" w:rsidRDefault="001B3E2E" w:rsidP="00236E58">
      <w:pPr>
        <w:jc w:val="center"/>
        <w:rPr>
          <w:lang w:val="sr-Latn-CS"/>
        </w:rPr>
      </w:pPr>
      <w:r>
        <w:rPr>
          <w:lang w:val="sr-Latn-CS"/>
        </w:rPr>
        <w:t>O d l u k u</w:t>
      </w:r>
    </w:p>
    <w:p w:rsidR="001B3E2E" w:rsidRDefault="001B3E2E" w:rsidP="00236E58">
      <w:pPr>
        <w:jc w:val="center"/>
        <w:rPr>
          <w:lang w:val="sr-Latn-CS"/>
        </w:rPr>
      </w:pPr>
      <w:r>
        <w:rPr>
          <w:lang w:val="sr-Latn-CS"/>
        </w:rPr>
        <w:t>O SAZ</w:t>
      </w:r>
      <w:r w:rsidR="00236E58">
        <w:rPr>
          <w:lang w:val="sr-Latn-CS"/>
        </w:rPr>
        <w:t>IV</w:t>
      </w:r>
      <w:r>
        <w:rPr>
          <w:lang w:val="sr-Latn-CS"/>
        </w:rPr>
        <w:t>ANJU VANREDNE SKUPŠTINE</w:t>
      </w:r>
    </w:p>
    <w:p w:rsidR="001B3E2E" w:rsidRDefault="001B3E2E" w:rsidP="00236E58">
      <w:pPr>
        <w:jc w:val="center"/>
        <w:rPr>
          <w:lang w:val="sr-Latn-CS"/>
        </w:rPr>
      </w:pPr>
      <w:r>
        <w:rPr>
          <w:lang w:val="sr-Latn-CS"/>
        </w:rPr>
        <w:t>AKCIONARA  „GHETALDUS“  AD NOVI SAD</w:t>
      </w:r>
    </w:p>
    <w:p w:rsidR="001B3E2E" w:rsidRDefault="001B3E2E">
      <w:pPr>
        <w:rPr>
          <w:lang w:val="sr-Latn-CS"/>
        </w:rPr>
      </w:pPr>
    </w:p>
    <w:p w:rsidR="001B3E2E" w:rsidRDefault="001B3E2E" w:rsidP="00236E58">
      <w:pPr>
        <w:ind w:firstLine="720"/>
        <w:rPr>
          <w:lang w:val="sr-Latn-CS"/>
        </w:rPr>
      </w:pPr>
      <w:r>
        <w:rPr>
          <w:lang w:val="sr-Latn-CS"/>
        </w:rPr>
        <w:t xml:space="preserve">Vanredna Skupština akcionara  „ Ghetaldus „ AD Novi Sad održaće se dana 15. Jula 2008 godine  ( utorak) sa početkom u 13 sati u prostorijama Društva, Pašićeva broj 11. Novi  Sad. </w:t>
      </w:r>
    </w:p>
    <w:p w:rsidR="001B3E2E" w:rsidRDefault="001B3E2E" w:rsidP="00236E58">
      <w:pPr>
        <w:ind w:firstLine="0"/>
        <w:rPr>
          <w:lang w:val="sr-Latn-CS"/>
        </w:rPr>
      </w:pPr>
      <w:r>
        <w:rPr>
          <w:lang w:val="sr-Latn-CS"/>
        </w:rPr>
        <w:t xml:space="preserve">Za vanrednu Skupštinu utvrđen je sledeći </w:t>
      </w:r>
    </w:p>
    <w:p w:rsidR="001B3E2E" w:rsidRDefault="001B3E2E">
      <w:pPr>
        <w:rPr>
          <w:lang w:val="sr-Latn-CS"/>
        </w:rPr>
      </w:pPr>
    </w:p>
    <w:p w:rsidR="001B3E2E" w:rsidRDefault="001B3E2E" w:rsidP="00236E58">
      <w:pPr>
        <w:ind w:firstLine="0"/>
        <w:rPr>
          <w:lang w:val="sr-Latn-CS"/>
        </w:rPr>
      </w:pPr>
      <w:r>
        <w:rPr>
          <w:lang w:val="sr-Latn-CS"/>
        </w:rPr>
        <w:t xml:space="preserve"> D n e v n i    r e d:</w:t>
      </w:r>
    </w:p>
    <w:p w:rsidR="00236E58" w:rsidRDefault="00236E58" w:rsidP="00236E58">
      <w:pPr>
        <w:ind w:firstLine="0"/>
        <w:rPr>
          <w:lang w:val="sr-Latn-CS"/>
        </w:rPr>
      </w:pPr>
    </w:p>
    <w:p w:rsidR="001B3E2E" w:rsidRDefault="001B3E2E" w:rsidP="001B3E2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Razmatranje Izveštaja nezavisnog revizora</w:t>
      </w:r>
    </w:p>
    <w:p w:rsidR="001B3E2E" w:rsidRDefault="001B3E2E" w:rsidP="001B3E2E">
      <w:pPr>
        <w:pStyle w:val="ListParagraph"/>
        <w:ind w:firstLine="0"/>
        <w:rPr>
          <w:lang w:val="sr-Latn-CS"/>
        </w:rPr>
      </w:pPr>
      <w:r>
        <w:rPr>
          <w:lang w:val="sr-Latn-CS"/>
        </w:rPr>
        <w:t xml:space="preserve">EUROAUDIT iz </w:t>
      </w:r>
      <w:r w:rsidR="00120519">
        <w:rPr>
          <w:lang w:val="sr-Latn-CS"/>
        </w:rPr>
        <w:t>Beograda o finansijskim izveštajima</w:t>
      </w:r>
    </w:p>
    <w:p w:rsidR="00120519" w:rsidRDefault="00236E58" w:rsidP="001B3E2E">
      <w:pPr>
        <w:pStyle w:val="ListParagraph"/>
        <w:ind w:firstLine="0"/>
        <w:rPr>
          <w:lang w:val="sr-Latn-CS"/>
        </w:rPr>
      </w:pPr>
      <w:r>
        <w:rPr>
          <w:lang w:val="sr-Latn-CS"/>
        </w:rPr>
        <w:t>z</w:t>
      </w:r>
      <w:r w:rsidR="00120519">
        <w:rPr>
          <w:lang w:val="sr-Latn-CS"/>
        </w:rPr>
        <w:t xml:space="preserve">a 2007 godinu „ Ghetaldus „ AD Novi Sad i </w:t>
      </w:r>
    </w:p>
    <w:p w:rsidR="00120519" w:rsidRDefault="00236E58" w:rsidP="001B3E2E">
      <w:pPr>
        <w:pStyle w:val="ListParagraph"/>
        <w:ind w:firstLine="0"/>
        <w:rPr>
          <w:lang w:val="sr-Latn-CS"/>
        </w:rPr>
      </w:pPr>
      <w:r>
        <w:rPr>
          <w:lang w:val="sr-Latn-CS"/>
        </w:rPr>
        <w:t>d</w:t>
      </w:r>
      <w:r w:rsidR="00120519">
        <w:rPr>
          <w:lang w:val="sr-Latn-CS"/>
        </w:rPr>
        <w:t xml:space="preserve">onošenje Odluke o usvajanju. </w:t>
      </w:r>
    </w:p>
    <w:p w:rsidR="00120519" w:rsidRDefault="00120519" w:rsidP="001B3E2E">
      <w:pPr>
        <w:pStyle w:val="ListParagraph"/>
        <w:ind w:firstLine="0"/>
        <w:rPr>
          <w:lang w:val="sr-Latn-CS"/>
        </w:rPr>
      </w:pPr>
    </w:p>
    <w:p w:rsidR="00120519" w:rsidRDefault="00120519" w:rsidP="0012051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Donošenje Odluke o objavi godišnjeg izveštaja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o poslovanju za 2007 godinu u skladu sa članom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4.Pravilnika o sadržini i načinu izveštavanja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 xml:space="preserve">Javnih društava i obaveštavanju o posedovanju </w:t>
      </w:r>
    </w:p>
    <w:p w:rsidR="00120519" w:rsidRDefault="00236E58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a</w:t>
      </w:r>
      <w:r w:rsidR="00120519">
        <w:rPr>
          <w:lang w:val="sr-Latn-CS"/>
        </w:rPr>
        <w:t>kcija sa pravom glasa  (  „Sl.glasnik RS“ broj : 100/2006).</w:t>
      </w:r>
    </w:p>
    <w:p w:rsidR="00120519" w:rsidRDefault="00120519" w:rsidP="00120519">
      <w:pPr>
        <w:rPr>
          <w:lang w:val="sr-Latn-CS"/>
        </w:rPr>
      </w:pPr>
    </w:p>
    <w:p w:rsidR="00120519" w:rsidRDefault="00120519" w:rsidP="0012051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Donošenje Odluke o izboru preduzeća  EUROAUDIT iz 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Beograda o vršenju revizije finansijskih izveštaja</w:t>
      </w:r>
    </w:p>
    <w:p w:rsidR="00120519" w:rsidRDefault="00236E58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>z</w:t>
      </w:r>
      <w:r w:rsidR="00120519">
        <w:rPr>
          <w:lang w:val="sr-Latn-CS"/>
        </w:rPr>
        <w:t xml:space="preserve">a 2008 godinu,  „ Ghetaldus „ AD Novi Sad. 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</w:p>
    <w:p w:rsidR="00120519" w:rsidRDefault="00120519" w:rsidP="00236E58">
      <w:pPr>
        <w:pStyle w:val="ListParagraph"/>
        <w:ind w:firstLine="720"/>
        <w:rPr>
          <w:lang w:val="sr-Latn-CS"/>
        </w:rPr>
      </w:pPr>
      <w:r>
        <w:rPr>
          <w:lang w:val="sr-Latn-CS"/>
        </w:rPr>
        <w:t xml:space="preserve">Razlog sazivanja Vanredne skupštine je obaveza „Ghetaldus“ AD Novi Sad da u roku od 30 dana od dana dostavljanja usvojenog revizorskog izveštaja, objavi godišnji izveštaj o poslovanju. </w:t>
      </w:r>
    </w:p>
    <w:p w:rsidR="00120519" w:rsidRDefault="00120519" w:rsidP="00236E58">
      <w:pPr>
        <w:pStyle w:val="ListParagraph"/>
        <w:ind w:firstLine="720"/>
        <w:rPr>
          <w:lang w:val="sr-Latn-CS"/>
        </w:rPr>
      </w:pPr>
      <w:r>
        <w:rPr>
          <w:lang w:val="sr-Latn-CS"/>
        </w:rPr>
        <w:t xml:space="preserve">Objava ove Odluke o sazivanju Vanredne skupštine je ujedno i poziv akcionarima za prisustvovanje i učestvovanje u radu Skupštine u smislu odredbe člana 281. Tačka 4. Zakona o privrednim društvima. 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 xml:space="preserve">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Predsednik Upravnog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 xml:space="preserve">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Odbora</w:t>
      </w:r>
    </w:p>
    <w:p w:rsidR="00120519" w:rsidRDefault="00120519" w:rsidP="00120519">
      <w:pPr>
        <w:pStyle w:val="ListParagraph"/>
        <w:ind w:firstLine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Cvetković Elvira</w:t>
      </w:r>
    </w:p>
    <w:p w:rsidR="00120519" w:rsidRPr="00120519" w:rsidRDefault="00120519" w:rsidP="00120519">
      <w:pPr>
        <w:pStyle w:val="ListParagraph"/>
        <w:ind w:firstLine="0"/>
        <w:rPr>
          <w:lang w:val="sr-Latn-CS"/>
        </w:rPr>
      </w:pPr>
    </w:p>
    <w:sectPr w:rsidR="00120519" w:rsidRPr="00120519" w:rsidSect="00FD62A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7F2C"/>
    <w:multiLevelType w:val="hybridMultilevel"/>
    <w:tmpl w:val="FD9833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3E2E"/>
    <w:rsid w:val="00120519"/>
    <w:rsid w:val="001B3E2E"/>
    <w:rsid w:val="00236E58"/>
    <w:rsid w:val="00907A12"/>
    <w:rsid w:val="00D75E72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2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</dc:creator>
  <cp:keywords/>
  <dc:description/>
  <cp:lastModifiedBy>Ljubinka </cp:lastModifiedBy>
  <cp:revision>1</cp:revision>
  <dcterms:created xsi:type="dcterms:W3CDTF">2008-07-03T08:04:00Z</dcterms:created>
  <dcterms:modified xsi:type="dcterms:W3CDTF">2008-07-03T08:28:00Z</dcterms:modified>
</cp:coreProperties>
</file>