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477">
      <w:pPr>
        <w:jc w:val="both"/>
        <w:rPr>
          <w:lang w:val="sr-Latn-CS"/>
        </w:rPr>
      </w:pPr>
      <w:r>
        <w:t>Na osnovu člana 5. Pravilnika o sadržini i načinu izveštavanja javnih društava i obaveštavanju o posedovanju akcija sa pravom glasa ( “</w:t>
      </w:r>
      <w:r>
        <w:rPr>
          <w:lang w:val="sr-Latn-CS"/>
        </w:rPr>
        <w:t>Službeni glasnik Republike Srbije“ br. 100/2006, 116/2006),</w:t>
      </w: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Uprava Ak</w:t>
      </w:r>
      <w:r>
        <w:rPr>
          <w:lang w:val="sr-Latn-CS"/>
        </w:rPr>
        <w:t>cionarskog društva</w:t>
      </w:r>
    </w:p>
    <w:p w:rsidR="00000000" w:rsidRDefault="00B04477">
      <w:pPr>
        <w:jc w:val="center"/>
        <w:rPr>
          <w:lang w:val="sr-Latn-CS"/>
        </w:rPr>
      </w:pPr>
      <w:r>
        <w:rPr>
          <w:lang w:val="sr-Latn-CS"/>
        </w:rPr>
        <w:t>za otkup, preradu i skladištenje poljoprivrednih proizvoda „Ledenice“ ad Ivanjica</w:t>
      </w: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jc w:val="center"/>
        <w:rPr>
          <w:lang w:val="sr-Latn-CS"/>
        </w:rPr>
      </w:pPr>
      <w:r>
        <w:rPr>
          <w:lang w:val="sr-Latn-CS"/>
        </w:rPr>
        <w:t>oglašava</w:t>
      </w: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jc w:val="center"/>
        <w:rPr>
          <w:b/>
          <w:lang w:val="sr-Latn-CS"/>
        </w:rPr>
      </w:pPr>
      <w:r>
        <w:rPr>
          <w:b/>
          <w:lang w:val="sr-Latn-CS"/>
        </w:rPr>
        <w:t>IZJAVU O ŠESTOMESEČNOM PLANU POSLOVANJA PRIVREDNOG DRUŠTVA ZA DRUGO POLUGODIŠTE 2007. GODINE</w:t>
      </w: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lang w:val="sr-Latn-CS"/>
        </w:rPr>
      </w:pPr>
      <w:r>
        <w:rPr>
          <w:lang w:val="sr-Latn-CS"/>
        </w:rPr>
        <w:t>Poslovno ime, sedište i adresa, matični broj i PIB</w:t>
      </w:r>
      <w:r>
        <w:rPr>
          <w:lang w:val="sr-Latn-CS"/>
        </w:rPr>
        <w:t xml:space="preserve"> akcionarskog društva:</w:t>
      </w:r>
    </w:p>
    <w:p w:rsidR="00000000" w:rsidRDefault="00B04477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>Privredno društvo za otkup, preradu i skladištenje poljoprivrednih proizvoda „Ledenice“ ad Ivanjica, Sađavac bb</w:t>
      </w:r>
    </w:p>
    <w:p w:rsidR="00000000" w:rsidRDefault="00B04477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>Matični broj: 17259253</w:t>
      </w:r>
    </w:p>
    <w:p w:rsidR="00000000" w:rsidRDefault="00B04477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>PIB: 102457139</w:t>
      </w:r>
    </w:p>
    <w:p w:rsidR="00000000" w:rsidRDefault="00B04477">
      <w:pPr>
        <w:ind w:left="1080" w:hanging="1080"/>
        <w:jc w:val="both"/>
        <w:rPr>
          <w:lang w:val="sr-Latn-CS"/>
        </w:rPr>
      </w:pPr>
      <w:r>
        <w:rPr>
          <w:lang w:val="sr-Latn-CS"/>
        </w:rPr>
        <w:t xml:space="preserve">2)   e-mail adresa: ledenice@sezampro.yu 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web site: </w:t>
      </w:r>
      <w:hyperlink r:id="rId5" w:history="1">
        <w:r>
          <w:rPr>
            <w:rStyle w:val="Hyperlink"/>
            <w:lang w:val="sr-Latn-CS"/>
          </w:rPr>
          <w:t>www.ledenice.co.yu</w:t>
        </w:r>
      </w:hyperlink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>3)   broj i datum rešenja o upisu u registar privrednih subjekata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BD 99675/2005 od 06.12.2005.god.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>4)   delatnost ( šifra i opis ): 63120 – Skladišta i stovarišta ( hladnjača )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>5)   podaci o predsedniku i članov</w:t>
      </w:r>
      <w:r>
        <w:rPr>
          <w:lang w:val="sr-Latn-CS"/>
        </w:rPr>
        <w:t>ima Upravnog odbora: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- predsednik Upravnog odbora – Rosić Milorad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- članovi Upravnog odbora: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  - Nikolić Tatjana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  - Marković Ivan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  - Pavlović Miroslav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  - Drulović Goran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>6)   Planom poslovanja predviđeno je da ukup</w:t>
      </w:r>
      <w:r>
        <w:rPr>
          <w:lang w:val="sr-Latn-CS"/>
        </w:rPr>
        <w:t>an prihod za drugo polugodište 2007. godine bude 55.000.000,00 dinara</w:t>
      </w: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>U prvih šest meseci poslovne godine Privredno društvo je u potpunosti ostvarilo svoje poslovne ciljeve, a realizacija je bila u okviru planirane.</w:t>
      </w:r>
    </w:p>
    <w:p w:rsidR="00000000" w:rsidRDefault="00B04477">
      <w:pPr>
        <w:jc w:val="both"/>
        <w:rPr>
          <w:lang w:val="sr-Latn-CS"/>
        </w:rPr>
      </w:pP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U Ivanjici, 14.11.2007. godine        </w:t>
      </w:r>
      <w:r>
        <w:rPr>
          <w:lang w:val="sr-Latn-CS"/>
        </w:rPr>
        <w:t xml:space="preserve">                                       Predsednik Upravnog odbora</w:t>
      </w:r>
    </w:p>
    <w:p w:rsidR="00000000" w:rsidRDefault="00B04477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„ Ledenice“ ad Ivanjica</w:t>
      </w:r>
    </w:p>
    <w:p w:rsidR="00B04477" w:rsidRDefault="00B04477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>
        <w:rPr>
          <w:lang w:val="sr-Latn-CS"/>
        </w:rPr>
        <w:t xml:space="preserve">                        Rosić Milorad, dipl. ing. agr.       </w:t>
      </w:r>
    </w:p>
    <w:sectPr w:rsidR="00B044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F5"/>
    <w:multiLevelType w:val="hybridMultilevel"/>
    <w:tmpl w:val="FAAEB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21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6AE3"/>
    <w:rsid w:val="006F6AE3"/>
    <w:rsid w:val="00B0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denice.co.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</vt:lpstr>
    </vt:vector>
  </TitlesOfParts>
  <Company>Kuca</Company>
  <LinksUpToDate>false</LinksUpToDate>
  <CharactersWithSpaces>1851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http://www.ledenice.co.yu/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</dc:title>
  <dc:subject/>
  <dc:creator>User</dc:creator>
  <cp:keywords/>
  <dc:description/>
  <cp:lastModifiedBy>Phelp4</cp:lastModifiedBy>
  <cp:revision>2</cp:revision>
  <cp:lastPrinted>2007-11-15T07:37:00Z</cp:lastPrinted>
  <dcterms:created xsi:type="dcterms:W3CDTF">2007-11-19T10:58:00Z</dcterms:created>
  <dcterms:modified xsi:type="dcterms:W3CDTF">2007-11-19T10:58:00Z</dcterms:modified>
</cp:coreProperties>
</file>